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E28D7" w14:textId="59642362" w:rsidR="00C523C4" w:rsidRDefault="00F215D0" w:rsidP="00774267">
      <w:pPr>
        <w:spacing w:before="120" w:after="120"/>
        <w:ind w:left="360" w:hanging="360"/>
      </w:pPr>
      <w:r w:rsidRPr="00AC1E71">
        <w:rPr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1" locked="0" layoutInCell="1" allowOverlap="1" wp14:anchorId="522634ED" wp14:editId="096A6645">
            <wp:simplePos x="0" y="0"/>
            <wp:positionH relativeFrom="column">
              <wp:posOffset>4210050</wp:posOffset>
            </wp:positionH>
            <wp:positionV relativeFrom="paragraph">
              <wp:posOffset>153035</wp:posOffset>
            </wp:positionV>
            <wp:extent cx="1400175" cy="1326515"/>
            <wp:effectExtent l="0" t="0" r="9525" b="6985"/>
            <wp:wrapTight wrapText="bothSides">
              <wp:wrapPolygon edited="0">
                <wp:start x="18514" y="0"/>
                <wp:lineTo x="10580" y="931"/>
                <wp:lineTo x="10286" y="1241"/>
                <wp:lineTo x="14106" y="4963"/>
                <wp:lineTo x="0" y="6514"/>
                <wp:lineTo x="0" y="14889"/>
                <wp:lineTo x="15869" y="14889"/>
                <wp:lineTo x="18808" y="21404"/>
                <wp:lineTo x="19102" y="21404"/>
                <wp:lineTo x="21159" y="21404"/>
                <wp:lineTo x="21453" y="19853"/>
                <wp:lineTo x="21453" y="8996"/>
                <wp:lineTo x="20865" y="8065"/>
                <wp:lineTo x="18514" y="4963"/>
                <wp:lineTo x="21453" y="3102"/>
                <wp:lineTo x="21453" y="0"/>
                <wp:lineTo x="18514" y="0"/>
              </wp:wrapPolygon>
            </wp:wrapTight>
            <wp:docPr id="2" name="Picture 2" descr="https://static.wixstatic.com/media/ca18ed_2c192c5baf3e4f72814b7419737bb2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ca18ed_2c192c5baf3e4f72814b7419737bb29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AE2F8" w14:textId="3927F130" w:rsidR="00F80349" w:rsidRDefault="00F734A0" w:rsidP="002F78A7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E0E04D7" wp14:editId="4C5C9A00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1076325" cy="1076325"/>
            <wp:effectExtent l="0" t="0" r="9525" b="9525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22760" w14:textId="34EE6866" w:rsidR="00F80349" w:rsidRDefault="00F80349" w:rsidP="002F78A7">
      <w:pPr>
        <w:rPr>
          <w:b/>
          <w:bCs/>
          <w:sz w:val="32"/>
          <w:szCs w:val="32"/>
        </w:rPr>
      </w:pPr>
    </w:p>
    <w:p w14:paraId="39909EC0" w14:textId="27801C7B" w:rsidR="00F80349" w:rsidRDefault="00F215D0" w:rsidP="001813B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  <w:t xml:space="preserve">                 </w:t>
      </w:r>
      <w:r>
        <w:rPr>
          <w:b/>
          <w:bCs/>
          <w:sz w:val="32"/>
          <w:szCs w:val="32"/>
        </w:rPr>
        <w:br/>
      </w:r>
      <w:r w:rsidR="002F78A7" w:rsidRPr="00A80167">
        <w:rPr>
          <w:b/>
          <w:bCs/>
          <w:sz w:val="32"/>
          <w:szCs w:val="32"/>
        </w:rPr>
        <w:t>Notice of Race</w:t>
      </w:r>
    </w:p>
    <w:p w14:paraId="435859E6" w14:textId="1D517A17" w:rsidR="002F78A7" w:rsidRDefault="006524FD" w:rsidP="001813B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Heron</w:t>
      </w:r>
      <w:r w:rsidR="00F80349">
        <w:rPr>
          <w:b/>
          <w:bCs/>
          <w:sz w:val="32"/>
          <w:szCs w:val="32"/>
        </w:rPr>
        <w:t xml:space="preserve"> </w:t>
      </w:r>
      <w:r w:rsidR="0095602A">
        <w:rPr>
          <w:b/>
          <w:bCs/>
          <w:sz w:val="32"/>
          <w:szCs w:val="32"/>
        </w:rPr>
        <w:t>Open and Southern Championship</w:t>
      </w:r>
      <w:r w:rsidR="00351388">
        <w:rPr>
          <w:b/>
          <w:bCs/>
          <w:sz w:val="32"/>
          <w:szCs w:val="32"/>
        </w:rPr>
        <w:t xml:space="preserve"> </w:t>
      </w:r>
      <w:r w:rsidR="00B67D5A">
        <w:rPr>
          <w:b/>
          <w:bCs/>
          <w:sz w:val="32"/>
          <w:szCs w:val="32"/>
        </w:rPr>
        <w:t xml:space="preserve"> </w:t>
      </w:r>
      <w:r w:rsidR="00F80349">
        <w:rPr>
          <w:b/>
          <w:bCs/>
          <w:sz w:val="32"/>
          <w:szCs w:val="32"/>
        </w:rPr>
        <w:br/>
      </w:r>
      <w:r w:rsidR="0095602A">
        <w:rPr>
          <w:b/>
          <w:bCs/>
          <w:sz w:val="32"/>
          <w:szCs w:val="32"/>
        </w:rPr>
        <w:t>12</w:t>
      </w:r>
      <w:r w:rsidR="0095602A" w:rsidRPr="0095602A">
        <w:rPr>
          <w:b/>
          <w:bCs/>
          <w:sz w:val="32"/>
          <w:szCs w:val="32"/>
          <w:vertAlign w:val="superscript"/>
        </w:rPr>
        <w:t>th</w:t>
      </w:r>
      <w:r w:rsidR="0095602A">
        <w:rPr>
          <w:b/>
          <w:bCs/>
          <w:sz w:val="32"/>
          <w:szCs w:val="32"/>
        </w:rPr>
        <w:t xml:space="preserve"> </w:t>
      </w:r>
      <w:r w:rsidR="00F734A0">
        <w:rPr>
          <w:b/>
          <w:bCs/>
          <w:sz w:val="32"/>
          <w:szCs w:val="32"/>
        </w:rPr>
        <w:t>May 202</w:t>
      </w:r>
      <w:r w:rsidR="0095602A">
        <w:rPr>
          <w:b/>
          <w:bCs/>
          <w:sz w:val="32"/>
          <w:szCs w:val="32"/>
        </w:rPr>
        <w:t>4</w:t>
      </w:r>
    </w:p>
    <w:p w14:paraId="09DA7DCD" w14:textId="77777777" w:rsidR="001813BD" w:rsidRPr="00A80167" w:rsidRDefault="001813BD" w:rsidP="001813BD">
      <w:pPr>
        <w:jc w:val="center"/>
        <w:rPr>
          <w:b/>
          <w:bCs/>
          <w:sz w:val="32"/>
          <w:szCs w:val="32"/>
        </w:rPr>
      </w:pPr>
    </w:p>
    <w:p w14:paraId="2F7DB5E8" w14:textId="5CA1F5AF" w:rsidR="002F78A7" w:rsidRPr="009B4C3A" w:rsidRDefault="00F80349" w:rsidP="002F78A7">
      <w:pPr>
        <w:rPr>
          <w:sz w:val="24"/>
          <w:szCs w:val="24"/>
        </w:rPr>
      </w:pPr>
      <w:r>
        <w:t xml:space="preserve">                  </w:t>
      </w:r>
      <w:r w:rsidRPr="009B4C3A">
        <w:rPr>
          <w:sz w:val="24"/>
          <w:szCs w:val="24"/>
        </w:rPr>
        <w:t>The O</w:t>
      </w:r>
      <w:r w:rsidR="002F78A7" w:rsidRPr="009B4C3A">
        <w:rPr>
          <w:sz w:val="24"/>
          <w:szCs w:val="24"/>
        </w:rPr>
        <w:t xml:space="preserve">rganising </w:t>
      </w:r>
      <w:r w:rsidRPr="009B4C3A">
        <w:rPr>
          <w:sz w:val="24"/>
          <w:szCs w:val="24"/>
        </w:rPr>
        <w:t>A</w:t>
      </w:r>
      <w:r w:rsidR="002F78A7" w:rsidRPr="009B4C3A">
        <w:rPr>
          <w:sz w:val="24"/>
          <w:szCs w:val="24"/>
        </w:rPr>
        <w:t xml:space="preserve">uthority is </w:t>
      </w:r>
      <w:r w:rsidR="00F734A0" w:rsidRPr="009B4C3A">
        <w:rPr>
          <w:sz w:val="24"/>
          <w:szCs w:val="24"/>
        </w:rPr>
        <w:t>Chipstead</w:t>
      </w:r>
      <w:r w:rsidR="002F78A7" w:rsidRPr="009B4C3A">
        <w:rPr>
          <w:sz w:val="24"/>
          <w:szCs w:val="24"/>
        </w:rPr>
        <w:t xml:space="preserve"> Sailing Club </w:t>
      </w:r>
      <w:r w:rsidRPr="009B4C3A">
        <w:rPr>
          <w:sz w:val="24"/>
          <w:szCs w:val="24"/>
        </w:rPr>
        <w:t xml:space="preserve">in conjunction </w:t>
      </w:r>
      <w:r w:rsidRPr="009B4C3A">
        <w:rPr>
          <w:sz w:val="24"/>
          <w:szCs w:val="24"/>
        </w:rPr>
        <w:br/>
        <w:t xml:space="preserve">                                     with the </w:t>
      </w:r>
      <w:r w:rsidR="00AC1E71" w:rsidRPr="009B4C3A">
        <w:rPr>
          <w:sz w:val="24"/>
          <w:szCs w:val="24"/>
        </w:rPr>
        <w:t>Heron Class</w:t>
      </w:r>
      <w:r w:rsidRPr="009B4C3A">
        <w:rPr>
          <w:sz w:val="24"/>
          <w:szCs w:val="24"/>
        </w:rPr>
        <w:t xml:space="preserve"> </w:t>
      </w:r>
      <w:r w:rsidR="00804AFE" w:rsidRPr="009B4C3A">
        <w:rPr>
          <w:sz w:val="24"/>
          <w:szCs w:val="24"/>
        </w:rPr>
        <w:t xml:space="preserve">Dinghy </w:t>
      </w:r>
      <w:r w:rsidR="00D41A72" w:rsidRPr="009B4C3A">
        <w:rPr>
          <w:sz w:val="24"/>
          <w:szCs w:val="24"/>
        </w:rPr>
        <w:t>Association</w:t>
      </w:r>
    </w:p>
    <w:p w14:paraId="20F2F560" w14:textId="2517ABC1" w:rsidR="00DC5C65" w:rsidRPr="009B4C3A" w:rsidRDefault="00596536" w:rsidP="004031C9">
      <w:pPr>
        <w:pStyle w:val="ListParagraph"/>
        <w:numPr>
          <w:ilvl w:val="0"/>
          <w:numId w:val="16"/>
        </w:numPr>
        <w:spacing w:before="120" w:after="120"/>
        <w:contextualSpacing w:val="0"/>
        <w:rPr>
          <w:b/>
          <w:bCs/>
          <w:sz w:val="24"/>
          <w:szCs w:val="24"/>
        </w:rPr>
      </w:pPr>
      <w:r w:rsidRPr="009B4C3A">
        <w:rPr>
          <w:b/>
          <w:bCs/>
          <w:sz w:val="24"/>
          <w:szCs w:val="24"/>
        </w:rPr>
        <w:t>RULES</w:t>
      </w:r>
    </w:p>
    <w:p w14:paraId="561172FD" w14:textId="3B4E166B" w:rsidR="00876A33" w:rsidRPr="009B4C3A" w:rsidRDefault="000A3F8A" w:rsidP="006D0A9F">
      <w:pPr>
        <w:pStyle w:val="ListParagraph"/>
        <w:numPr>
          <w:ilvl w:val="1"/>
          <w:numId w:val="16"/>
        </w:numPr>
        <w:spacing w:before="120" w:after="120"/>
        <w:ind w:left="851" w:hanging="574"/>
        <w:contextualSpacing w:val="0"/>
        <w:rPr>
          <w:color w:val="000000" w:themeColor="text1"/>
          <w:sz w:val="24"/>
          <w:szCs w:val="24"/>
        </w:rPr>
      </w:pPr>
      <w:r w:rsidRPr="009B4C3A">
        <w:rPr>
          <w:sz w:val="24"/>
          <w:szCs w:val="24"/>
        </w:rPr>
        <w:t xml:space="preserve">The event </w:t>
      </w:r>
      <w:r w:rsidR="001A7BD9" w:rsidRPr="009B4C3A">
        <w:rPr>
          <w:sz w:val="24"/>
          <w:szCs w:val="24"/>
        </w:rPr>
        <w:t xml:space="preserve">will be governed by rules as defined in </w:t>
      </w:r>
      <w:r w:rsidR="001A7BD9" w:rsidRPr="009B4C3A">
        <w:rPr>
          <w:i/>
          <w:iCs/>
          <w:sz w:val="24"/>
          <w:szCs w:val="24"/>
        </w:rPr>
        <w:t>The Racing Rules of Sailing</w:t>
      </w:r>
      <w:r w:rsidR="00D70F03" w:rsidRPr="009B4C3A">
        <w:rPr>
          <w:sz w:val="24"/>
          <w:szCs w:val="24"/>
        </w:rPr>
        <w:t xml:space="preserve"> </w:t>
      </w:r>
      <w:r w:rsidR="00FC0EB1" w:rsidRPr="009B4C3A">
        <w:rPr>
          <w:i/>
          <w:color w:val="000000" w:themeColor="text1"/>
          <w:sz w:val="24"/>
          <w:szCs w:val="24"/>
        </w:rPr>
        <w:t>2021-2024</w:t>
      </w:r>
    </w:p>
    <w:p w14:paraId="7AC195DC" w14:textId="648C96E7" w:rsidR="005B1CA4" w:rsidRPr="009B4C3A" w:rsidRDefault="00EC08C8" w:rsidP="00627148">
      <w:pPr>
        <w:pStyle w:val="ListParagraph"/>
        <w:numPr>
          <w:ilvl w:val="1"/>
          <w:numId w:val="16"/>
        </w:numPr>
        <w:spacing w:before="120" w:after="120"/>
        <w:ind w:left="851" w:hanging="567"/>
        <w:contextualSpacing w:val="0"/>
        <w:rPr>
          <w:rStyle w:val="Hyperlink"/>
          <w:color w:val="auto"/>
          <w:sz w:val="24"/>
          <w:szCs w:val="24"/>
          <w:u w:val="none"/>
        </w:rPr>
      </w:pPr>
      <w:r w:rsidRPr="009B4C3A">
        <w:rPr>
          <w:b/>
          <w:bCs/>
          <w:sz w:val="24"/>
          <w:szCs w:val="24"/>
        </w:rPr>
        <w:t>COVID STATEMENT</w:t>
      </w:r>
      <w:r w:rsidRPr="009B4C3A">
        <w:rPr>
          <w:sz w:val="24"/>
          <w:szCs w:val="24"/>
        </w:rPr>
        <w:t xml:space="preserve"> </w:t>
      </w:r>
      <w:r w:rsidR="0054385C" w:rsidRPr="009B4C3A">
        <w:rPr>
          <w:sz w:val="24"/>
          <w:szCs w:val="24"/>
        </w:rPr>
        <w:br/>
        <w:t>1.2.1</w:t>
      </w:r>
      <w:r w:rsidR="001979FB" w:rsidRPr="009B4C3A">
        <w:rPr>
          <w:sz w:val="24"/>
          <w:szCs w:val="24"/>
        </w:rPr>
        <w:t xml:space="preserve"> </w:t>
      </w:r>
      <w:r w:rsidR="00C1507D" w:rsidRPr="009B4C3A">
        <w:rPr>
          <w:sz w:val="24"/>
          <w:szCs w:val="24"/>
        </w:rPr>
        <w:t>If</w:t>
      </w:r>
      <w:r w:rsidR="00C1507D" w:rsidRPr="009B4C3A">
        <w:rPr>
          <w:bCs/>
          <w:sz w:val="24"/>
          <w:szCs w:val="24"/>
        </w:rPr>
        <w:t xml:space="preserve"> you have COVID-19 </w:t>
      </w:r>
      <w:hyperlink r:id="rId10" w:anchor="symptoms" w:history="1">
        <w:r w:rsidR="00C1507D" w:rsidRPr="009B4C3A">
          <w:rPr>
            <w:rStyle w:val="Hyperlink"/>
            <w:bCs/>
            <w:color w:val="auto"/>
            <w:sz w:val="24"/>
            <w:szCs w:val="24"/>
            <w:u w:val="none"/>
          </w:rPr>
          <w:t>symptoms</w:t>
        </w:r>
      </w:hyperlink>
      <w:r w:rsidR="00C1507D" w:rsidRPr="009B4C3A">
        <w:rPr>
          <w:bCs/>
          <w:sz w:val="24"/>
          <w:szCs w:val="24"/>
        </w:rPr>
        <w:t> or a positive test result you should be staying at</w:t>
      </w:r>
      <w:r w:rsidR="00C1507D" w:rsidRPr="009B4C3A">
        <w:rPr>
          <w:bCs/>
          <w:sz w:val="24"/>
          <w:szCs w:val="24"/>
        </w:rPr>
        <w:br/>
        <w:t xml:space="preserve">          home and not attending the event</w:t>
      </w:r>
      <w:r w:rsidR="00C1507D" w:rsidRPr="009B4C3A">
        <w:rPr>
          <w:sz w:val="24"/>
          <w:szCs w:val="24"/>
        </w:rPr>
        <w:t>.</w:t>
      </w:r>
      <w:r w:rsidR="001979FB" w:rsidRPr="009B4C3A">
        <w:rPr>
          <w:sz w:val="24"/>
          <w:szCs w:val="24"/>
        </w:rPr>
        <w:t xml:space="preserve">        </w:t>
      </w:r>
    </w:p>
    <w:p w14:paraId="54606326" w14:textId="24844642" w:rsidR="0054385C" w:rsidRPr="009B4C3A" w:rsidRDefault="0054385C" w:rsidP="0054385C">
      <w:pPr>
        <w:spacing w:before="120" w:after="120"/>
        <w:rPr>
          <w:sz w:val="24"/>
          <w:szCs w:val="24"/>
        </w:rPr>
      </w:pPr>
      <w:r w:rsidRPr="009B4C3A">
        <w:rPr>
          <w:sz w:val="24"/>
          <w:szCs w:val="24"/>
        </w:rPr>
        <w:t xml:space="preserve">   1.3    Competitors should note that </w:t>
      </w:r>
      <w:r w:rsidR="0073565A" w:rsidRPr="009B4C3A">
        <w:rPr>
          <w:sz w:val="24"/>
          <w:szCs w:val="24"/>
        </w:rPr>
        <w:t>Chipstead</w:t>
      </w:r>
      <w:r w:rsidRPr="009B4C3A">
        <w:rPr>
          <w:sz w:val="24"/>
          <w:szCs w:val="24"/>
        </w:rPr>
        <w:t xml:space="preserve"> Sailing Club implements the RYA Racing</w:t>
      </w:r>
      <w:r w:rsidRPr="009B4C3A">
        <w:rPr>
          <w:sz w:val="24"/>
          <w:szCs w:val="24"/>
        </w:rPr>
        <w:br/>
        <w:t xml:space="preserve">                Charter and that they will be expected to sail in compliance with it. The Charter can be </w:t>
      </w:r>
      <w:r w:rsidRPr="009B4C3A">
        <w:rPr>
          <w:sz w:val="24"/>
          <w:szCs w:val="24"/>
        </w:rPr>
        <w:br/>
        <w:t xml:space="preserve">                found at the front of the RYA edition of the Racing Rules of Sailing (the yellow pages after </w:t>
      </w:r>
      <w:r w:rsidRPr="009B4C3A">
        <w:rPr>
          <w:sz w:val="24"/>
          <w:szCs w:val="24"/>
        </w:rPr>
        <w:br/>
        <w:t xml:space="preserve">                the definitions), or on the RYA website at www.rya.org.uk/racingrules.</w:t>
      </w:r>
    </w:p>
    <w:p w14:paraId="60FE7005" w14:textId="6483020E" w:rsidR="00596536" w:rsidRPr="009B4C3A" w:rsidRDefault="00746932" w:rsidP="004031C9">
      <w:pPr>
        <w:pStyle w:val="ListParagraph"/>
        <w:numPr>
          <w:ilvl w:val="0"/>
          <w:numId w:val="16"/>
        </w:numPr>
        <w:spacing w:before="120" w:after="120"/>
        <w:contextualSpacing w:val="0"/>
        <w:rPr>
          <w:b/>
          <w:bCs/>
          <w:sz w:val="24"/>
          <w:szCs w:val="24"/>
        </w:rPr>
      </w:pPr>
      <w:r w:rsidRPr="009B4C3A">
        <w:rPr>
          <w:b/>
          <w:bCs/>
          <w:sz w:val="24"/>
          <w:szCs w:val="24"/>
        </w:rPr>
        <w:t>SAILING INSTRUCTIONS</w:t>
      </w:r>
    </w:p>
    <w:p w14:paraId="10F2BE29" w14:textId="6F4068A8" w:rsidR="00EC08C8" w:rsidRPr="009B4C3A" w:rsidRDefault="006C6E8F" w:rsidP="00D67D90">
      <w:pPr>
        <w:pStyle w:val="ListParagraph"/>
        <w:numPr>
          <w:ilvl w:val="1"/>
          <w:numId w:val="16"/>
        </w:numPr>
        <w:spacing w:before="120" w:after="120"/>
        <w:contextualSpacing w:val="0"/>
        <w:rPr>
          <w:sz w:val="24"/>
          <w:szCs w:val="24"/>
        </w:rPr>
      </w:pPr>
      <w:r w:rsidRPr="009B4C3A">
        <w:rPr>
          <w:rStyle w:val="Heading3Char"/>
          <w:sz w:val="24"/>
          <w:szCs w:val="24"/>
        </w:rPr>
        <w:t xml:space="preserve">The Sailing Instructions </w:t>
      </w:r>
      <w:r w:rsidR="0073565A" w:rsidRPr="009B4C3A">
        <w:rPr>
          <w:rStyle w:val="Heading3Char"/>
          <w:sz w:val="24"/>
          <w:szCs w:val="24"/>
        </w:rPr>
        <w:t>are</w:t>
      </w:r>
      <w:r w:rsidRPr="009B4C3A">
        <w:rPr>
          <w:rStyle w:val="Heading3Char"/>
          <w:sz w:val="24"/>
          <w:szCs w:val="24"/>
        </w:rPr>
        <w:t xml:space="preserve"> available on the </w:t>
      </w:r>
      <w:r w:rsidR="001C4004" w:rsidRPr="009B4C3A">
        <w:rPr>
          <w:rStyle w:val="Heading3Char"/>
          <w:sz w:val="24"/>
          <w:szCs w:val="24"/>
        </w:rPr>
        <w:t>c</w:t>
      </w:r>
      <w:r w:rsidRPr="009B4C3A">
        <w:rPr>
          <w:rStyle w:val="Heading3Char"/>
          <w:sz w:val="24"/>
          <w:szCs w:val="24"/>
        </w:rPr>
        <w:t xml:space="preserve">lub </w:t>
      </w:r>
      <w:r w:rsidR="001C4004" w:rsidRPr="009B4C3A">
        <w:rPr>
          <w:rStyle w:val="Heading3Char"/>
          <w:sz w:val="24"/>
          <w:szCs w:val="24"/>
        </w:rPr>
        <w:t>w</w:t>
      </w:r>
      <w:r w:rsidRPr="009B4C3A">
        <w:rPr>
          <w:rStyle w:val="Heading3Char"/>
          <w:sz w:val="24"/>
          <w:szCs w:val="24"/>
        </w:rPr>
        <w:t>eb</w:t>
      </w:r>
      <w:r w:rsidR="001C4004" w:rsidRPr="009B4C3A">
        <w:rPr>
          <w:rStyle w:val="Heading3Char"/>
          <w:sz w:val="24"/>
          <w:szCs w:val="24"/>
        </w:rPr>
        <w:t>s</w:t>
      </w:r>
      <w:r w:rsidRPr="009B4C3A">
        <w:rPr>
          <w:rStyle w:val="Heading3Char"/>
          <w:sz w:val="24"/>
          <w:szCs w:val="24"/>
        </w:rPr>
        <w:t xml:space="preserve">ite at </w:t>
      </w:r>
      <w:hyperlink r:id="rId11" w:history="1">
        <w:r w:rsidR="0073565A" w:rsidRPr="009B4C3A">
          <w:rPr>
            <w:rStyle w:val="Hyperlink"/>
            <w:sz w:val="24"/>
            <w:szCs w:val="24"/>
          </w:rPr>
          <w:t>www.chipsteadsc.org.uk</w:t>
        </w:r>
      </w:hyperlink>
      <w:r w:rsidR="0073565A" w:rsidRPr="009B4C3A">
        <w:rPr>
          <w:sz w:val="24"/>
          <w:szCs w:val="24"/>
        </w:rPr>
        <w:t xml:space="preserve">. </w:t>
      </w:r>
      <w:r w:rsidR="00E40D0B" w:rsidRPr="009B4C3A">
        <w:rPr>
          <w:sz w:val="24"/>
          <w:szCs w:val="24"/>
        </w:rPr>
        <w:t xml:space="preserve"> </w:t>
      </w:r>
    </w:p>
    <w:p w14:paraId="016C2CC8" w14:textId="514049EA" w:rsidR="00746932" w:rsidRPr="009B4C3A" w:rsidRDefault="00746932" w:rsidP="004031C9">
      <w:pPr>
        <w:pStyle w:val="ListParagraph"/>
        <w:numPr>
          <w:ilvl w:val="0"/>
          <w:numId w:val="16"/>
        </w:numPr>
        <w:spacing w:before="120" w:after="120"/>
        <w:contextualSpacing w:val="0"/>
        <w:rPr>
          <w:b/>
          <w:bCs/>
          <w:sz w:val="24"/>
          <w:szCs w:val="24"/>
        </w:rPr>
      </w:pPr>
      <w:r w:rsidRPr="009B4C3A">
        <w:rPr>
          <w:b/>
          <w:bCs/>
          <w:sz w:val="24"/>
          <w:szCs w:val="24"/>
        </w:rPr>
        <w:t>COMMUNICATION</w:t>
      </w:r>
    </w:p>
    <w:p w14:paraId="4B742D05" w14:textId="7927F7B7" w:rsidR="00F31001" w:rsidRPr="009B4C3A" w:rsidRDefault="007D3C3D" w:rsidP="00627148">
      <w:pPr>
        <w:pStyle w:val="ListParagraph"/>
        <w:numPr>
          <w:ilvl w:val="1"/>
          <w:numId w:val="16"/>
        </w:numPr>
        <w:spacing w:before="120" w:after="120"/>
        <w:ind w:left="851" w:hanging="567"/>
        <w:contextualSpacing w:val="0"/>
        <w:rPr>
          <w:sz w:val="24"/>
          <w:szCs w:val="24"/>
        </w:rPr>
      </w:pPr>
      <w:r w:rsidRPr="009B4C3A">
        <w:rPr>
          <w:sz w:val="24"/>
          <w:szCs w:val="24"/>
        </w:rPr>
        <w:t>From the first warning signal until the end of the last race of the day, except in an emergency, a boat shall not make voice or data transmissions and shall not receive voice or data communication that is not available to all boats.</w:t>
      </w:r>
    </w:p>
    <w:p w14:paraId="50062596" w14:textId="7A5EEA71" w:rsidR="00746932" w:rsidRPr="009B4C3A" w:rsidRDefault="00746932" w:rsidP="004031C9">
      <w:pPr>
        <w:pStyle w:val="ListParagraph"/>
        <w:numPr>
          <w:ilvl w:val="0"/>
          <w:numId w:val="16"/>
        </w:numPr>
        <w:spacing w:before="120" w:after="120"/>
        <w:contextualSpacing w:val="0"/>
        <w:rPr>
          <w:b/>
          <w:bCs/>
          <w:sz w:val="24"/>
          <w:szCs w:val="24"/>
        </w:rPr>
      </w:pPr>
      <w:r w:rsidRPr="009B4C3A">
        <w:rPr>
          <w:b/>
          <w:bCs/>
          <w:sz w:val="24"/>
          <w:szCs w:val="24"/>
        </w:rPr>
        <w:t>ELIGIBILITY AND ENTRY</w:t>
      </w:r>
    </w:p>
    <w:p w14:paraId="170BEB4E" w14:textId="298893C5" w:rsidR="00B90122" w:rsidRPr="009B4C3A" w:rsidRDefault="00454599" w:rsidP="00FC0EB1">
      <w:pPr>
        <w:pStyle w:val="ListParagraph"/>
        <w:numPr>
          <w:ilvl w:val="1"/>
          <w:numId w:val="16"/>
        </w:numPr>
        <w:spacing w:before="120" w:after="120"/>
        <w:ind w:left="851" w:hanging="567"/>
        <w:contextualSpacing w:val="0"/>
        <w:rPr>
          <w:sz w:val="24"/>
          <w:szCs w:val="24"/>
        </w:rPr>
      </w:pPr>
      <w:r w:rsidRPr="009B4C3A">
        <w:rPr>
          <w:sz w:val="24"/>
          <w:szCs w:val="24"/>
        </w:rPr>
        <w:t xml:space="preserve">The event is open to all boats of the </w:t>
      </w:r>
      <w:r w:rsidR="00825ED1" w:rsidRPr="009B4C3A">
        <w:rPr>
          <w:sz w:val="24"/>
          <w:szCs w:val="24"/>
        </w:rPr>
        <w:t>Heron</w:t>
      </w:r>
      <w:r w:rsidR="005C0F74" w:rsidRPr="009B4C3A">
        <w:rPr>
          <w:sz w:val="24"/>
          <w:szCs w:val="24"/>
        </w:rPr>
        <w:t xml:space="preserve"> Class</w:t>
      </w:r>
      <w:r w:rsidR="00C2250D" w:rsidRPr="009B4C3A">
        <w:rPr>
          <w:sz w:val="24"/>
          <w:szCs w:val="24"/>
        </w:rPr>
        <w:t xml:space="preserve"> and must be</w:t>
      </w:r>
      <w:r w:rsidR="004F5989" w:rsidRPr="009B4C3A">
        <w:rPr>
          <w:sz w:val="24"/>
          <w:szCs w:val="24"/>
        </w:rPr>
        <w:t xml:space="preserve"> </w:t>
      </w:r>
      <w:proofErr w:type="spellStart"/>
      <w:r w:rsidR="004F5989" w:rsidRPr="009B4C3A">
        <w:rPr>
          <w:sz w:val="24"/>
          <w:szCs w:val="24"/>
        </w:rPr>
        <w:t>helmed</w:t>
      </w:r>
      <w:proofErr w:type="spellEnd"/>
      <w:r w:rsidR="004F5989" w:rsidRPr="009B4C3A">
        <w:rPr>
          <w:sz w:val="24"/>
          <w:szCs w:val="24"/>
        </w:rPr>
        <w:t xml:space="preserve"> by a </w:t>
      </w:r>
      <w:r w:rsidR="00C2250D" w:rsidRPr="009B4C3A">
        <w:rPr>
          <w:sz w:val="24"/>
          <w:szCs w:val="24"/>
        </w:rPr>
        <w:t xml:space="preserve">current </w:t>
      </w:r>
      <w:r w:rsidR="004F5989" w:rsidRPr="009B4C3A">
        <w:rPr>
          <w:sz w:val="24"/>
          <w:szCs w:val="24"/>
        </w:rPr>
        <w:t xml:space="preserve">member of the Heron Dinghy Class Association. </w:t>
      </w:r>
      <w:r w:rsidR="00216801" w:rsidRPr="009B4C3A">
        <w:rPr>
          <w:sz w:val="24"/>
          <w:szCs w:val="24"/>
        </w:rPr>
        <w:t>The Association reserves the right to check</w:t>
      </w:r>
      <w:r w:rsidR="0095602A" w:rsidRPr="009B4C3A">
        <w:rPr>
          <w:sz w:val="24"/>
          <w:szCs w:val="24"/>
        </w:rPr>
        <w:t xml:space="preserve"> </w:t>
      </w:r>
      <w:r w:rsidR="00216801" w:rsidRPr="009B4C3A">
        <w:rPr>
          <w:sz w:val="24"/>
          <w:szCs w:val="24"/>
        </w:rPr>
        <w:t xml:space="preserve">competitors’ membership status. </w:t>
      </w:r>
      <w:r w:rsidR="00124691" w:rsidRPr="009B4C3A">
        <w:rPr>
          <w:sz w:val="24"/>
          <w:szCs w:val="24"/>
        </w:rPr>
        <w:t>Entries may be as Doublehanded or Singlehanded.</w:t>
      </w:r>
    </w:p>
    <w:p w14:paraId="62F8C284" w14:textId="20F557BF" w:rsidR="00127FC2" w:rsidRPr="009B4C3A" w:rsidRDefault="00127FC2" w:rsidP="00627148">
      <w:pPr>
        <w:pStyle w:val="Sub1"/>
        <w:numPr>
          <w:ilvl w:val="1"/>
          <w:numId w:val="16"/>
        </w:numPr>
        <w:ind w:left="851" w:hanging="567"/>
        <w:rPr>
          <w:color w:val="FF0000"/>
          <w:sz w:val="24"/>
          <w:szCs w:val="24"/>
        </w:rPr>
      </w:pPr>
      <w:r w:rsidRPr="009B4C3A">
        <w:rPr>
          <w:sz w:val="24"/>
          <w:szCs w:val="24"/>
        </w:rPr>
        <w:lastRenderedPageBreak/>
        <w:t xml:space="preserve">Boats may enter the </w:t>
      </w:r>
      <w:r w:rsidR="00D41A72" w:rsidRPr="009B4C3A">
        <w:rPr>
          <w:sz w:val="24"/>
          <w:szCs w:val="24"/>
        </w:rPr>
        <w:t>event via</w:t>
      </w:r>
      <w:r w:rsidR="0034754B" w:rsidRPr="009B4C3A">
        <w:rPr>
          <w:sz w:val="24"/>
          <w:szCs w:val="24"/>
        </w:rPr>
        <w:t xml:space="preserve"> an </w:t>
      </w:r>
      <w:r w:rsidR="00062820" w:rsidRPr="009B4C3A">
        <w:rPr>
          <w:sz w:val="24"/>
          <w:szCs w:val="24"/>
        </w:rPr>
        <w:t xml:space="preserve">electronic </w:t>
      </w:r>
      <w:r w:rsidR="0034754B" w:rsidRPr="009B4C3A">
        <w:rPr>
          <w:sz w:val="24"/>
          <w:szCs w:val="24"/>
        </w:rPr>
        <w:t xml:space="preserve">entry form </w:t>
      </w:r>
      <w:r w:rsidR="00C806C6" w:rsidRPr="009B4C3A">
        <w:rPr>
          <w:sz w:val="24"/>
          <w:szCs w:val="24"/>
        </w:rPr>
        <w:t xml:space="preserve">(Eventbrite) </w:t>
      </w:r>
      <w:r w:rsidR="00062820" w:rsidRPr="009B4C3A">
        <w:rPr>
          <w:sz w:val="24"/>
          <w:szCs w:val="24"/>
        </w:rPr>
        <w:t xml:space="preserve">which shall be publicised to members of the </w:t>
      </w:r>
      <w:r w:rsidR="000E5CB6" w:rsidRPr="009B4C3A">
        <w:rPr>
          <w:sz w:val="24"/>
          <w:szCs w:val="24"/>
        </w:rPr>
        <w:t xml:space="preserve">HDCA. </w:t>
      </w:r>
      <w:r w:rsidR="0008793B" w:rsidRPr="009B4C3A">
        <w:rPr>
          <w:sz w:val="24"/>
          <w:szCs w:val="24"/>
        </w:rPr>
        <w:t>Boats may also register on the morning of the first day (see 9.1).</w:t>
      </w:r>
      <w:r w:rsidR="008935E6" w:rsidRPr="009B4C3A">
        <w:rPr>
          <w:color w:val="FF0000"/>
          <w:sz w:val="24"/>
          <w:szCs w:val="24"/>
        </w:rPr>
        <w:t xml:space="preserve"> </w:t>
      </w:r>
    </w:p>
    <w:p w14:paraId="453F4585" w14:textId="77777777" w:rsidR="001559AB" w:rsidRPr="009B4C3A" w:rsidRDefault="001559AB" w:rsidP="00627148">
      <w:pPr>
        <w:pStyle w:val="Sub1"/>
        <w:numPr>
          <w:ilvl w:val="1"/>
          <w:numId w:val="16"/>
        </w:numPr>
        <w:ind w:left="851" w:hanging="574"/>
        <w:rPr>
          <w:sz w:val="24"/>
          <w:szCs w:val="24"/>
        </w:rPr>
      </w:pPr>
      <w:r w:rsidRPr="009B4C3A">
        <w:rPr>
          <w:sz w:val="24"/>
          <w:szCs w:val="24"/>
        </w:rPr>
        <w:t>To be considered an entry in the event, a boat shall complete all registration requirements and pay all fees.</w:t>
      </w:r>
    </w:p>
    <w:p w14:paraId="66BC51A3" w14:textId="04F1C847" w:rsidR="00574747" w:rsidRPr="009B4C3A" w:rsidRDefault="00574747" w:rsidP="00574747">
      <w:pPr>
        <w:pStyle w:val="ListParagraph"/>
        <w:numPr>
          <w:ilvl w:val="0"/>
          <w:numId w:val="16"/>
        </w:numPr>
        <w:spacing w:before="120" w:after="120"/>
        <w:contextualSpacing w:val="0"/>
        <w:rPr>
          <w:b/>
          <w:bCs/>
          <w:sz w:val="24"/>
          <w:szCs w:val="24"/>
        </w:rPr>
      </w:pPr>
      <w:r w:rsidRPr="009B4C3A">
        <w:rPr>
          <w:b/>
          <w:bCs/>
          <w:sz w:val="24"/>
          <w:szCs w:val="24"/>
        </w:rPr>
        <w:t>FEES</w:t>
      </w:r>
    </w:p>
    <w:p w14:paraId="4BD93D79" w14:textId="57AC43FF" w:rsidR="00F01007" w:rsidRPr="009B4C3A" w:rsidRDefault="00F01007" w:rsidP="00F01007">
      <w:pPr>
        <w:pStyle w:val="ListParagraph"/>
        <w:numPr>
          <w:ilvl w:val="1"/>
          <w:numId w:val="16"/>
        </w:numPr>
        <w:spacing w:before="120" w:after="120"/>
        <w:ind w:left="851" w:hanging="573"/>
        <w:contextualSpacing w:val="0"/>
        <w:rPr>
          <w:rFonts w:cstheme="minorHAnsi"/>
          <w:sz w:val="24"/>
          <w:szCs w:val="24"/>
        </w:rPr>
      </w:pPr>
      <w:r w:rsidRPr="009B4C3A">
        <w:rPr>
          <w:rFonts w:cstheme="minorHAnsi"/>
          <w:sz w:val="24"/>
          <w:szCs w:val="24"/>
        </w:rPr>
        <w:t xml:space="preserve"> Entry fee</w:t>
      </w:r>
      <w:r w:rsidR="0008793B" w:rsidRPr="009B4C3A">
        <w:rPr>
          <w:rFonts w:cstheme="minorHAnsi"/>
          <w:sz w:val="24"/>
          <w:szCs w:val="24"/>
        </w:rPr>
        <w:t xml:space="preserve"> is £</w:t>
      </w:r>
      <w:r w:rsidR="005F5DF2" w:rsidRPr="009B4C3A">
        <w:rPr>
          <w:rFonts w:cstheme="minorHAnsi"/>
          <w:sz w:val="24"/>
          <w:szCs w:val="24"/>
        </w:rPr>
        <w:t>20</w:t>
      </w:r>
      <w:r w:rsidR="0008793B" w:rsidRPr="009B4C3A">
        <w:rPr>
          <w:rFonts w:cstheme="minorHAnsi"/>
          <w:sz w:val="24"/>
          <w:szCs w:val="24"/>
        </w:rPr>
        <w:t>.00 per boat.</w:t>
      </w:r>
    </w:p>
    <w:p w14:paraId="44AB78DE" w14:textId="77777777" w:rsidR="004F5989" w:rsidRPr="009B4C3A" w:rsidRDefault="004F5989" w:rsidP="004F5989">
      <w:pPr>
        <w:pStyle w:val="ListParagraph"/>
        <w:spacing w:before="120" w:after="120"/>
        <w:ind w:left="851"/>
        <w:contextualSpacing w:val="0"/>
        <w:rPr>
          <w:rFonts w:cstheme="minorHAnsi"/>
          <w:sz w:val="24"/>
          <w:szCs w:val="24"/>
        </w:rPr>
      </w:pPr>
    </w:p>
    <w:p w14:paraId="635309C5" w14:textId="77777777" w:rsidR="004F5989" w:rsidRPr="009B4C3A" w:rsidRDefault="00020EA0" w:rsidP="005842FF">
      <w:pPr>
        <w:pStyle w:val="ListParagraph"/>
        <w:numPr>
          <w:ilvl w:val="0"/>
          <w:numId w:val="16"/>
        </w:numPr>
        <w:spacing w:before="120" w:after="120"/>
        <w:contextualSpacing w:val="0"/>
        <w:rPr>
          <w:b/>
          <w:bCs/>
          <w:sz w:val="24"/>
          <w:szCs w:val="24"/>
        </w:rPr>
      </w:pPr>
      <w:r w:rsidRPr="009B4C3A">
        <w:rPr>
          <w:b/>
          <w:bCs/>
          <w:sz w:val="24"/>
          <w:szCs w:val="24"/>
        </w:rPr>
        <w:t>CREW LIMITATIONS</w:t>
      </w:r>
    </w:p>
    <w:p w14:paraId="561894BC" w14:textId="54D1D996" w:rsidR="0008793B" w:rsidRPr="009B4C3A" w:rsidRDefault="003C7DF2" w:rsidP="004F5989">
      <w:pPr>
        <w:pStyle w:val="ListParagraph"/>
        <w:spacing w:before="120" w:after="120"/>
        <w:ind w:left="360"/>
        <w:contextualSpacing w:val="0"/>
        <w:rPr>
          <w:b/>
          <w:bCs/>
          <w:sz w:val="24"/>
          <w:szCs w:val="24"/>
        </w:rPr>
      </w:pPr>
      <w:r w:rsidRPr="009B4C3A">
        <w:rPr>
          <w:b/>
          <w:bCs/>
          <w:sz w:val="24"/>
          <w:szCs w:val="24"/>
        </w:rPr>
        <w:br/>
      </w:r>
      <w:r w:rsidRPr="009B4C3A">
        <w:rPr>
          <w:bCs/>
          <w:sz w:val="24"/>
          <w:szCs w:val="24"/>
        </w:rPr>
        <w:t>6.1   A boat shall be helmed and crewed by the nominated helmsman and crew</w:t>
      </w:r>
      <w:r w:rsidRPr="009B4C3A">
        <w:rPr>
          <w:bCs/>
          <w:sz w:val="24"/>
          <w:szCs w:val="24"/>
        </w:rPr>
        <w:br/>
        <w:t xml:space="preserve">        throughout the Championship unless under exceptional circumstances a quorum of</w:t>
      </w:r>
      <w:r w:rsidRPr="009B4C3A">
        <w:rPr>
          <w:bCs/>
          <w:sz w:val="24"/>
          <w:szCs w:val="24"/>
        </w:rPr>
        <w:br/>
        <w:t xml:space="preserve">        the General Committee of the Association gives a special dispensation</w:t>
      </w:r>
      <w:r w:rsidR="0073565A" w:rsidRPr="009B4C3A">
        <w:rPr>
          <w:bCs/>
          <w:sz w:val="24"/>
          <w:szCs w:val="24"/>
        </w:rPr>
        <w:t>.</w:t>
      </w:r>
      <w:r w:rsidRPr="009B4C3A">
        <w:rPr>
          <w:bCs/>
          <w:sz w:val="24"/>
          <w:szCs w:val="24"/>
        </w:rPr>
        <w:t xml:space="preserve"> All points shall </w:t>
      </w:r>
      <w:r w:rsidRPr="009B4C3A">
        <w:rPr>
          <w:bCs/>
          <w:sz w:val="24"/>
          <w:szCs w:val="24"/>
        </w:rPr>
        <w:br/>
        <w:t xml:space="preserve">       </w:t>
      </w:r>
      <w:r w:rsidR="00A510F8" w:rsidRPr="009B4C3A">
        <w:rPr>
          <w:bCs/>
          <w:sz w:val="24"/>
          <w:szCs w:val="24"/>
        </w:rPr>
        <w:t xml:space="preserve"> </w:t>
      </w:r>
      <w:r w:rsidRPr="009B4C3A">
        <w:rPr>
          <w:bCs/>
          <w:sz w:val="24"/>
          <w:szCs w:val="24"/>
        </w:rPr>
        <w:t xml:space="preserve">accrue to the helm and any award shall accrue to the owner(s) of the boat, except </w:t>
      </w:r>
      <w:r w:rsidRPr="009B4C3A">
        <w:rPr>
          <w:bCs/>
          <w:sz w:val="24"/>
          <w:szCs w:val="24"/>
        </w:rPr>
        <w:br/>
        <w:t xml:space="preserve">      </w:t>
      </w:r>
      <w:r w:rsidR="00A510F8" w:rsidRPr="009B4C3A">
        <w:rPr>
          <w:bCs/>
          <w:sz w:val="24"/>
          <w:szCs w:val="24"/>
        </w:rPr>
        <w:t xml:space="preserve">  </w:t>
      </w:r>
      <w:r w:rsidRPr="009B4C3A">
        <w:rPr>
          <w:bCs/>
          <w:sz w:val="24"/>
          <w:szCs w:val="24"/>
        </w:rPr>
        <w:t>that in certain cases an award may accrue to a club or an individual in accordance</w:t>
      </w:r>
      <w:r w:rsidRPr="009B4C3A">
        <w:rPr>
          <w:bCs/>
          <w:sz w:val="24"/>
          <w:szCs w:val="24"/>
        </w:rPr>
        <w:br/>
        <w:t xml:space="preserve">       </w:t>
      </w:r>
      <w:r w:rsidR="00A510F8" w:rsidRPr="009B4C3A">
        <w:rPr>
          <w:bCs/>
          <w:sz w:val="24"/>
          <w:szCs w:val="24"/>
        </w:rPr>
        <w:t xml:space="preserve"> </w:t>
      </w:r>
      <w:r w:rsidRPr="009B4C3A">
        <w:rPr>
          <w:bCs/>
          <w:sz w:val="24"/>
          <w:szCs w:val="24"/>
        </w:rPr>
        <w:t>with the terms of a Deed of Gift.</w:t>
      </w:r>
    </w:p>
    <w:p w14:paraId="072C6C27" w14:textId="76A61656" w:rsidR="00DA04E8" w:rsidRPr="009B4C3A" w:rsidRDefault="00DA04E8" w:rsidP="00DA04E8">
      <w:pPr>
        <w:pStyle w:val="ListParagraph"/>
        <w:numPr>
          <w:ilvl w:val="0"/>
          <w:numId w:val="16"/>
        </w:numPr>
        <w:spacing w:before="120" w:after="120"/>
        <w:contextualSpacing w:val="0"/>
        <w:rPr>
          <w:b/>
          <w:bCs/>
          <w:sz w:val="24"/>
          <w:szCs w:val="24"/>
        </w:rPr>
      </w:pPr>
      <w:r w:rsidRPr="009B4C3A">
        <w:rPr>
          <w:b/>
          <w:bCs/>
          <w:sz w:val="24"/>
          <w:szCs w:val="24"/>
        </w:rPr>
        <w:t>ADVERTISING</w:t>
      </w:r>
    </w:p>
    <w:p w14:paraId="4939CC98" w14:textId="77777777" w:rsidR="00CD17FB" w:rsidRPr="009B4C3A" w:rsidRDefault="00CD17FB" w:rsidP="00CD17FB">
      <w:pPr>
        <w:rPr>
          <w:sz w:val="24"/>
          <w:szCs w:val="24"/>
        </w:rPr>
      </w:pPr>
      <w:r w:rsidRPr="009B4C3A">
        <w:rPr>
          <w:sz w:val="24"/>
          <w:szCs w:val="24"/>
        </w:rPr>
        <w:t>Boats may be required to display advertising chosen and supplied by the organizing authority.</w:t>
      </w:r>
    </w:p>
    <w:p w14:paraId="007F5D37" w14:textId="77777777" w:rsidR="00D86F77" w:rsidRPr="009B4C3A" w:rsidRDefault="00D86F77" w:rsidP="00D86F77">
      <w:pPr>
        <w:pStyle w:val="ListParagraph"/>
        <w:numPr>
          <w:ilvl w:val="0"/>
          <w:numId w:val="16"/>
        </w:numPr>
        <w:spacing w:before="120" w:after="120"/>
        <w:contextualSpacing w:val="0"/>
        <w:rPr>
          <w:b/>
          <w:bCs/>
          <w:sz w:val="24"/>
          <w:szCs w:val="24"/>
        </w:rPr>
      </w:pPr>
      <w:r w:rsidRPr="009B4C3A">
        <w:rPr>
          <w:b/>
          <w:bCs/>
          <w:sz w:val="24"/>
          <w:szCs w:val="24"/>
        </w:rPr>
        <w:t xml:space="preserve">QUALIFYING SERIES AND FINAL SERIES – Does not </w:t>
      </w:r>
      <w:proofErr w:type="gramStart"/>
      <w:r w:rsidRPr="009B4C3A">
        <w:rPr>
          <w:b/>
          <w:bCs/>
          <w:sz w:val="24"/>
          <w:szCs w:val="24"/>
        </w:rPr>
        <w:t>apply</w:t>
      </w:r>
      <w:proofErr w:type="gramEnd"/>
    </w:p>
    <w:p w14:paraId="1318DF1D" w14:textId="782E7F27" w:rsidR="00020EA0" w:rsidRPr="009B4C3A" w:rsidRDefault="00020EA0" w:rsidP="00574747">
      <w:pPr>
        <w:pStyle w:val="ListParagraph"/>
        <w:numPr>
          <w:ilvl w:val="0"/>
          <w:numId w:val="16"/>
        </w:numPr>
        <w:spacing w:before="120" w:after="120"/>
        <w:contextualSpacing w:val="0"/>
        <w:rPr>
          <w:b/>
          <w:bCs/>
          <w:sz w:val="24"/>
          <w:szCs w:val="24"/>
        </w:rPr>
      </w:pPr>
      <w:r w:rsidRPr="009B4C3A">
        <w:rPr>
          <w:b/>
          <w:bCs/>
          <w:sz w:val="24"/>
          <w:szCs w:val="24"/>
        </w:rPr>
        <w:t>SCHEDULE</w:t>
      </w:r>
    </w:p>
    <w:p w14:paraId="2AD10231" w14:textId="45278FC2" w:rsidR="005601CD" w:rsidRPr="009B4C3A" w:rsidRDefault="005601CD" w:rsidP="00E76019">
      <w:pPr>
        <w:pStyle w:val="ListParagraph"/>
        <w:numPr>
          <w:ilvl w:val="1"/>
          <w:numId w:val="16"/>
        </w:numPr>
        <w:spacing w:before="120" w:after="120"/>
        <w:ind w:left="851" w:hanging="567"/>
        <w:contextualSpacing w:val="0"/>
        <w:rPr>
          <w:sz w:val="24"/>
          <w:szCs w:val="24"/>
        </w:rPr>
      </w:pPr>
      <w:r w:rsidRPr="009B4C3A">
        <w:rPr>
          <w:sz w:val="24"/>
          <w:szCs w:val="24"/>
        </w:rPr>
        <w:t>Registration</w:t>
      </w:r>
      <w:r w:rsidR="003C7DF2" w:rsidRPr="009B4C3A">
        <w:rPr>
          <w:sz w:val="24"/>
          <w:szCs w:val="24"/>
        </w:rPr>
        <w:t xml:space="preserve"> will take place in the </w:t>
      </w:r>
      <w:r w:rsidR="0073565A" w:rsidRPr="009B4C3A">
        <w:rPr>
          <w:sz w:val="24"/>
          <w:szCs w:val="24"/>
        </w:rPr>
        <w:t>clubhouse</w:t>
      </w:r>
      <w:r w:rsidR="003C7DF2" w:rsidRPr="009B4C3A">
        <w:rPr>
          <w:sz w:val="24"/>
          <w:szCs w:val="24"/>
        </w:rPr>
        <w:t xml:space="preserve"> from </w:t>
      </w:r>
      <w:r w:rsidR="00A26208" w:rsidRPr="009B4C3A">
        <w:rPr>
          <w:sz w:val="24"/>
          <w:szCs w:val="24"/>
        </w:rPr>
        <w:t>09</w:t>
      </w:r>
      <w:r w:rsidR="005137EE" w:rsidRPr="009B4C3A">
        <w:rPr>
          <w:sz w:val="24"/>
          <w:szCs w:val="24"/>
        </w:rPr>
        <w:t>:</w:t>
      </w:r>
      <w:r w:rsidR="00FD6117" w:rsidRPr="009B4C3A">
        <w:rPr>
          <w:sz w:val="24"/>
          <w:szCs w:val="24"/>
        </w:rPr>
        <w:t>00</w:t>
      </w:r>
      <w:r w:rsidR="003C7DF2" w:rsidRPr="009B4C3A">
        <w:rPr>
          <w:sz w:val="24"/>
          <w:szCs w:val="24"/>
        </w:rPr>
        <w:t xml:space="preserve"> to </w:t>
      </w:r>
      <w:r w:rsidR="009338F4" w:rsidRPr="009B4C3A">
        <w:rPr>
          <w:sz w:val="24"/>
          <w:szCs w:val="24"/>
        </w:rPr>
        <w:t>09</w:t>
      </w:r>
      <w:r w:rsidR="00FD6117" w:rsidRPr="009B4C3A">
        <w:rPr>
          <w:sz w:val="24"/>
          <w:szCs w:val="24"/>
        </w:rPr>
        <w:t>:45.</w:t>
      </w:r>
    </w:p>
    <w:p w14:paraId="364DD103" w14:textId="4DB7E001" w:rsidR="00452B87" w:rsidRPr="009B4C3A" w:rsidRDefault="00452B87" w:rsidP="00656599">
      <w:pPr>
        <w:pStyle w:val="ListParagraph"/>
        <w:numPr>
          <w:ilvl w:val="1"/>
          <w:numId w:val="16"/>
        </w:numPr>
        <w:spacing w:before="120" w:after="120"/>
        <w:ind w:left="851" w:hanging="567"/>
        <w:contextualSpacing w:val="0"/>
        <w:rPr>
          <w:sz w:val="24"/>
          <w:szCs w:val="24"/>
        </w:rPr>
      </w:pPr>
      <w:r w:rsidRPr="009B4C3A">
        <w:rPr>
          <w:sz w:val="24"/>
          <w:szCs w:val="24"/>
        </w:rPr>
        <w:t>Dates of Racing</w:t>
      </w:r>
    </w:p>
    <w:tbl>
      <w:tblPr>
        <w:tblStyle w:val="TableGrid"/>
        <w:tblW w:w="5866" w:type="dxa"/>
        <w:tblInd w:w="605" w:type="dxa"/>
        <w:tblLook w:val="04A0" w:firstRow="1" w:lastRow="0" w:firstColumn="1" w:lastColumn="0" w:noHBand="0" w:noVBand="1"/>
      </w:tblPr>
      <w:tblGrid>
        <w:gridCol w:w="1934"/>
        <w:gridCol w:w="1966"/>
        <w:gridCol w:w="1966"/>
      </w:tblGrid>
      <w:tr w:rsidR="003C7DF2" w:rsidRPr="009B4C3A" w14:paraId="03C4E33C" w14:textId="77777777" w:rsidTr="003C7DF2">
        <w:trPr>
          <w:trHeight w:val="719"/>
        </w:trPr>
        <w:tc>
          <w:tcPr>
            <w:tcW w:w="1934" w:type="dxa"/>
          </w:tcPr>
          <w:p w14:paraId="63612CA2" w14:textId="77777777" w:rsidR="003C7DF2" w:rsidRPr="009B4C3A" w:rsidRDefault="003C7DF2" w:rsidP="002C5A7F">
            <w:pPr>
              <w:pStyle w:val="ListParagraph"/>
              <w:ind w:left="360"/>
              <w:rPr>
                <w:sz w:val="24"/>
                <w:szCs w:val="24"/>
              </w:rPr>
            </w:pPr>
            <w:r w:rsidRPr="009B4C3A">
              <w:rPr>
                <w:sz w:val="24"/>
                <w:szCs w:val="24"/>
              </w:rPr>
              <w:t>Date</w:t>
            </w:r>
          </w:p>
        </w:tc>
        <w:tc>
          <w:tcPr>
            <w:tcW w:w="1966" w:type="dxa"/>
          </w:tcPr>
          <w:p w14:paraId="16DA598E" w14:textId="2901F589" w:rsidR="003C7DF2" w:rsidRPr="009B4C3A" w:rsidRDefault="003C7DF2" w:rsidP="00264AA5">
            <w:pPr>
              <w:jc w:val="center"/>
              <w:rPr>
                <w:sz w:val="24"/>
                <w:szCs w:val="24"/>
              </w:rPr>
            </w:pPr>
            <w:r w:rsidRPr="009B4C3A">
              <w:rPr>
                <w:sz w:val="24"/>
                <w:szCs w:val="24"/>
              </w:rPr>
              <w:t>Number in series</w:t>
            </w:r>
          </w:p>
        </w:tc>
        <w:tc>
          <w:tcPr>
            <w:tcW w:w="1966" w:type="dxa"/>
          </w:tcPr>
          <w:p w14:paraId="51AA6CFC" w14:textId="70906FCD" w:rsidR="003C7DF2" w:rsidRPr="009B4C3A" w:rsidRDefault="003C7DF2" w:rsidP="00264AA5">
            <w:pPr>
              <w:jc w:val="center"/>
              <w:rPr>
                <w:sz w:val="24"/>
                <w:szCs w:val="24"/>
              </w:rPr>
            </w:pPr>
            <w:r w:rsidRPr="009B4C3A">
              <w:rPr>
                <w:sz w:val="24"/>
                <w:szCs w:val="24"/>
              </w:rPr>
              <w:t>Races Scheduled</w:t>
            </w:r>
          </w:p>
        </w:tc>
      </w:tr>
      <w:tr w:rsidR="003C7DF2" w:rsidRPr="009B4C3A" w14:paraId="7F571C98" w14:textId="77777777" w:rsidTr="003C7DF2">
        <w:trPr>
          <w:trHeight w:val="637"/>
        </w:trPr>
        <w:tc>
          <w:tcPr>
            <w:tcW w:w="1934" w:type="dxa"/>
          </w:tcPr>
          <w:p w14:paraId="334E3A2E" w14:textId="48FEBFFC" w:rsidR="003C7DF2" w:rsidRPr="009B4C3A" w:rsidRDefault="0073565A" w:rsidP="00AD6081">
            <w:pPr>
              <w:jc w:val="center"/>
              <w:rPr>
                <w:sz w:val="24"/>
                <w:szCs w:val="24"/>
              </w:rPr>
            </w:pPr>
            <w:r w:rsidRPr="009B4C3A">
              <w:rPr>
                <w:sz w:val="24"/>
                <w:szCs w:val="24"/>
              </w:rPr>
              <w:t>Sun</w:t>
            </w:r>
            <w:r w:rsidR="003C7DF2" w:rsidRPr="009B4C3A">
              <w:rPr>
                <w:sz w:val="24"/>
                <w:szCs w:val="24"/>
              </w:rPr>
              <w:t xml:space="preserve">day </w:t>
            </w:r>
            <w:r w:rsidR="00AD6081" w:rsidRPr="009B4C3A">
              <w:rPr>
                <w:sz w:val="24"/>
                <w:szCs w:val="24"/>
              </w:rPr>
              <w:t>12</w:t>
            </w:r>
            <w:r w:rsidR="003C7DF2" w:rsidRPr="009B4C3A">
              <w:rPr>
                <w:sz w:val="24"/>
                <w:szCs w:val="24"/>
                <w:vertAlign w:val="superscript"/>
              </w:rPr>
              <w:t>th</w:t>
            </w:r>
            <w:r w:rsidR="003C7DF2" w:rsidRPr="009B4C3A">
              <w:rPr>
                <w:sz w:val="24"/>
                <w:szCs w:val="24"/>
              </w:rPr>
              <w:t xml:space="preserve"> </w:t>
            </w:r>
            <w:proofErr w:type="gramStart"/>
            <w:r w:rsidRPr="009B4C3A">
              <w:rPr>
                <w:sz w:val="24"/>
                <w:szCs w:val="24"/>
              </w:rPr>
              <w:t>May</w:t>
            </w:r>
            <w:r w:rsidR="003C7DF2" w:rsidRPr="009B4C3A">
              <w:rPr>
                <w:sz w:val="24"/>
                <w:szCs w:val="24"/>
              </w:rPr>
              <w:t xml:space="preserve">  202</w:t>
            </w:r>
            <w:r w:rsidR="00AD6081" w:rsidRPr="009B4C3A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966" w:type="dxa"/>
          </w:tcPr>
          <w:p w14:paraId="2FE4B5B4" w14:textId="459CDEC7" w:rsidR="003C7DF2" w:rsidRPr="009B4C3A" w:rsidRDefault="00317296" w:rsidP="00AD6081">
            <w:pPr>
              <w:jc w:val="center"/>
              <w:rPr>
                <w:sz w:val="24"/>
                <w:szCs w:val="24"/>
              </w:rPr>
            </w:pPr>
            <w:r w:rsidRPr="009B4C3A">
              <w:rPr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14:paraId="741B956D" w14:textId="105F194F" w:rsidR="003C7DF2" w:rsidRPr="009B4C3A" w:rsidRDefault="00317296" w:rsidP="00317296">
            <w:pPr>
              <w:jc w:val="center"/>
              <w:rPr>
                <w:sz w:val="24"/>
                <w:szCs w:val="24"/>
              </w:rPr>
            </w:pPr>
            <w:r w:rsidRPr="009B4C3A">
              <w:rPr>
                <w:sz w:val="24"/>
                <w:szCs w:val="24"/>
              </w:rPr>
              <w:t>4</w:t>
            </w:r>
          </w:p>
        </w:tc>
      </w:tr>
    </w:tbl>
    <w:p w14:paraId="73DBBE64" w14:textId="5B3DE775" w:rsidR="00554D24" w:rsidRPr="009B4C3A" w:rsidRDefault="005D7483" w:rsidP="00DD5F36">
      <w:pPr>
        <w:pStyle w:val="Sub1"/>
        <w:rPr>
          <w:color w:val="70AD47" w:themeColor="accent6"/>
          <w:sz w:val="24"/>
          <w:szCs w:val="24"/>
        </w:rPr>
      </w:pPr>
      <w:r w:rsidRPr="009B4C3A">
        <w:rPr>
          <w:color w:val="70AD47" w:themeColor="accent6"/>
          <w:sz w:val="24"/>
          <w:szCs w:val="24"/>
        </w:rPr>
        <w:t xml:space="preserve"> </w:t>
      </w:r>
    </w:p>
    <w:p w14:paraId="2E262EFC" w14:textId="0971A2E4" w:rsidR="007F0DB2" w:rsidRPr="009B4C3A" w:rsidRDefault="007F0DB2" w:rsidP="007F0DB2">
      <w:pPr>
        <w:pStyle w:val="Sub1"/>
        <w:numPr>
          <w:ilvl w:val="1"/>
          <w:numId w:val="16"/>
        </w:numPr>
        <w:ind w:left="851" w:hanging="567"/>
        <w:rPr>
          <w:rFonts w:cstheme="minorHAnsi"/>
          <w:sz w:val="24"/>
          <w:szCs w:val="24"/>
        </w:rPr>
      </w:pPr>
      <w:r w:rsidRPr="009B4C3A">
        <w:rPr>
          <w:rFonts w:cstheme="minorHAnsi"/>
          <w:sz w:val="24"/>
          <w:szCs w:val="24"/>
        </w:rPr>
        <w:t xml:space="preserve">At the discretion of the Class Representatives and </w:t>
      </w:r>
      <w:r w:rsidR="009A0B97" w:rsidRPr="009B4C3A">
        <w:rPr>
          <w:rFonts w:cstheme="minorHAnsi"/>
          <w:sz w:val="24"/>
          <w:szCs w:val="24"/>
        </w:rPr>
        <w:t>the Race</w:t>
      </w:r>
      <w:r w:rsidRPr="009B4C3A">
        <w:rPr>
          <w:rFonts w:cstheme="minorHAnsi"/>
          <w:sz w:val="24"/>
          <w:szCs w:val="24"/>
        </w:rPr>
        <w:t xml:space="preserve"> Officer </w:t>
      </w:r>
      <w:r w:rsidR="00855D0D" w:rsidRPr="009B4C3A">
        <w:rPr>
          <w:rFonts w:cstheme="minorHAnsi"/>
          <w:sz w:val="24"/>
          <w:szCs w:val="24"/>
        </w:rPr>
        <w:t xml:space="preserve">the number of races may change to allow for any </w:t>
      </w:r>
      <w:r w:rsidRPr="009B4C3A">
        <w:rPr>
          <w:rFonts w:cstheme="minorHAnsi"/>
          <w:sz w:val="24"/>
          <w:szCs w:val="24"/>
        </w:rPr>
        <w:t xml:space="preserve">for any inclement weather forecasts. This decision will be announced at the briefing. </w:t>
      </w:r>
    </w:p>
    <w:p w14:paraId="09E5532A" w14:textId="0E96A2D9" w:rsidR="007F0DB2" w:rsidRPr="007F07A8" w:rsidRDefault="007F0DB2" w:rsidP="007F0DB2">
      <w:pPr>
        <w:pStyle w:val="Sub1"/>
        <w:numPr>
          <w:ilvl w:val="1"/>
          <w:numId w:val="16"/>
        </w:numPr>
        <w:ind w:left="851" w:hanging="567"/>
        <w:rPr>
          <w:rFonts w:cstheme="minorHAnsi"/>
          <w:color w:val="FF0000"/>
          <w:sz w:val="24"/>
          <w:szCs w:val="24"/>
        </w:rPr>
      </w:pPr>
      <w:r w:rsidRPr="007F07A8">
        <w:rPr>
          <w:rFonts w:cstheme="minorHAnsi"/>
          <w:sz w:val="24"/>
          <w:szCs w:val="24"/>
        </w:rPr>
        <w:t>The scheduled time of the warning signal for the first race day is 1</w:t>
      </w:r>
      <w:r w:rsidR="007F07A8" w:rsidRPr="007F07A8">
        <w:rPr>
          <w:rFonts w:cstheme="minorHAnsi"/>
          <w:sz w:val="24"/>
          <w:szCs w:val="24"/>
        </w:rPr>
        <w:t>0</w:t>
      </w:r>
      <w:r w:rsidRPr="007F07A8">
        <w:rPr>
          <w:rFonts w:cstheme="minorHAnsi"/>
          <w:sz w:val="24"/>
          <w:szCs w:val="24"/>
        </w:rPr>
        <w:t>:</w:t>
      </w:r>
      <w:r w:rsidR="007F07A8" w:rsidRPr="007F07A8">
        <w:rPr>
          <w:rFonts w:cstheme="minorHAnsi"/>
          <w:sz w:val="24"/>
          <w:szCs w:val="24"/>
        </w:rPr>
        <w:t>3</w:t>
      </w:r>
      <w:r w:rsidR="00C22802" w:rsidRPr="007F07A8">
        <w:rPr>
          <w:rFonts w:cstheme="minorHAnsi"/>
          <w:sz w:val="24"/>
          <w:szCs w:val="24"/>
        </w:rPr>
        <w:t>0</w:t>
      </w:r>
      <w:r w:rsidRPr="007F07A8">
        <w:rPr>
          <w:rFonts w:cstheme="minorHAnsi"/>
          <w:sz w:val="24"/>
          <w:szCs w:val="24"/>
        </w:rPr>
        <w:t xml:space="preserve"> </w:t>
      </w:r>
      <w:r w:rsidR="0073565A" w:rsidRPr="007F07A8">
        <w:rPr>
          <w:rFonts w:cstheme="minorHAnsi"/>
          <w:sz w:val="24"/>
          <w:szCs w:val="24"/>
        </w:rPr>
        <w:t>Sunday</w:t>
      </w:r>
      <w:r w:rsidRPr="007F07A8">
        <w:rPr>
          <w:rFonts w:cstheme="minorHAnsi"/>
          <w:sz w:val="24"/>
          <w:szCs w:val="24"/>
        </w:rPr>
        <w:t xml:space="preserve"> </w:t>
      </w:r>
      <w:r w:rsidR="008A71F8" w:rsidRPr="007F07A8">
        <w:rPr>
          <w:rFonts w:cstheme="minorHAnsi"/>
          <w:sz w:val="24"/>
          <w:szCs w:val="24"/>
        </w:rPr>
        <w:t>12</w:t>
      </w:r>
      <w:r w:rsidR="005137EE" w:rsidRPr="007F07A8">
        <w:rPr>
          <w:rFonts w:cstheme="minorHAnsi"/>
          <w:sz w:val="24"/>
          <w:szCs w:val="24"/>
          <w:vertAlign w:val="superscript"/>
        </w:rPr>
        <w:t>th</w:t>
      </w:r>
      <w:r w:rsidR="005137EE" w:rsidRPr="007F07A8">
        <w:rPr>
          <w:rFonts w:cstheme="minorHAnsi"/>
          <w:sz w:val="24"/>
          <w:szCs w:val="24"/>
        </w:rPr>
        <w:t xml:space="preserve"> </w:t>
      </w:r>
      <w:r w:rsidR="0073565A" w:rsidRPr="007F07A8">
        <w:rPr>
          <w:rFonts w:cstheme="minorHAnsi"/>
          <w:sz w:val="24"/>
          <w:szCs w:val="24"/>
        </w:rPr>
        <w:t>May</w:t>
      </w:r>
      <w:r w:rsidR="00D41A72" w:rsidRPr="007F07A8">
        <w:rPr>
          <w:rFonts w:cstheme="minorHAnsi"/>
          <w:sz w:val="24"/>
          <w:szCs w:val="24"/>
        </w:rPr>
        <w:t xml:space="preserve"> 202</w:t>
      </w:r>
      <w:r w:rsidR="008A71F8" w:rsidRPr="007F07A8">
        <w:rPr>
          <w:rFonts w:cstheme="minorHAnsi"/>
          <w:sz w:val="24"/>
          <w:szCs w:val="24"/>
        </w:rPr>
        <w:t>4</w:t>
      </w:r>
      <w:r w:rsidRPr="007F07A8">
        <w:rPr>
          <w:rFonts w:cstheme="minorHAnsi"/>
          <w:sz w:val="24"/>
          <w:szCs w:val="24"/>
        </w:rPr>
        <w:t xml:space="preserve">. Subsequent scheduled races for the day will be sailed back-to-back with the first race. </w:t>
      </w:r>
    </w:p>
    <w:p w14:paraId="3DB42F06" w14:textId="0A878DDC" w:rsidR="007F0DB2" w:rsidRPr="009B4C3A" w:rsidRDefault="007F1DC9" w:rsidP="007F0DB2">
      <w:pPr>
        <w:pStyle w:val="Sub1"/>
        <w:numPr>
          <w:ilvl w:val="1"/>
          <w:numId w:val="16"/>
        </w:numPr>
        <w:ind w:left="851" w:hanging="567"/>
        <w:rPr>
          <w:rFonts w:cstheme="minorHAnsi"/>
          <w:sz w:val="24"/>
          <w:szCs w:val="24"/>
        </w:rPr>
      </w:pPr>
      <w:r w:rsidRPr="009B4C3A">
        <w:rPr>
          <w:rFonts w:cstheme="minorHAnsi"/>
          <w:sz w:val="24"/>
          <w:szCs w:val="24"/>
        </w:rPr>
        <w:t>N</w:t>
      </w:r>
      <w:r w:rsidR="007F0DB2" w:rsidRPr="009B4C3A">
        <w:rPr>
          <w:rFonts w:cstheme="minorHAnsi"/>
          <w:sz w:val="24"/>
          <w:szCs w:val="24"/>
        </w:rPr>
        <w:t xml:space="preserve">o warning signal will be made after </w:t>
      </w:r>
      <w:r w:rsidR="007F07A8">
        <w:rPr>
          <w:rFonts w:cstheme="minorHAnsi"/>
          <w:sz w:val="24"/>
          <w:szCs w:val="24"/>
        </w:rPr>
        <w:t>15</w:t>
      </w:r>
      <w:r w:rsidR="005137EE" w:rsidRPr="009B4C3A">
        <w:rPr>
          <w:rFonts w:cstheme="minorHAnsi"/>
          <w:sz w:val="24"/>
          <w:szCs w:val="24"/>
        </w:rPr>
        <w:t xml:space="preserve">:00. </w:t>
      </w:r>
      <w:r w:rsidR="007F0DB2" w:rsidRPr="009B4C3A">
        <w:rPr>
          <w:rFonts w:cstheme="minorHAnsi"/>
          <w:sz w:val="24"/>
          <w:szCs w:val="24"/>
        </w:rPr>
        <w:t xml:space="preserve"> </w:t>
      </w:r>
    </w:p>
    <w:p w14:paraId="5ABF2FCD" w14:textId="6505FD97" w:rsidR="005137EE" w:rsidRPr="007F07A8" w:rsidRDefault="005137EE" w:rsidP="007F0DB2">
      <w:pPr>
        <w:pStyle w:val="Sub1"/>
        <w:numPr>
          <w:ilvl w:val="1"/>
          <w:numId w:val="16"/>
        </w:numPr>
        <w:ind w:left="851" w:hanging="567"/>
        <w:rPr>
          <w:rFonts w:cstheme="minorHAnsi"/>
          <w:sz w:val="24"/>
          <w:szCs w:val="24"/>
        </w:rPr>
      </w:pPr>
      <w:r w:rsidRPr="009B4C3A">
        <w:rPr>
          <w:rFonts w:cstheme="minorHAnsi"/>
          <w:sz w:val="24"/>
          <w:szCs w:val="24"/>
        </w:rPr>
        <w:t xml:space="preserve">A competitor briefing will be held outside the </w:t>
      </w:r>
      <w:r w:rsidR="0073565A" w:rsidRPr="009B4C3A">
        <w:rPr>
          <w:rFonts w:cstheme="minorHAnsi"/>
          <w:sz w:val="24"/>
          <w:szCs w:val="24"/>
        </w:rPr>
        <w:t>clubhouse</w:t>
      </w:r>
      <w:r w:rsidRPr="009B4C3A">
        <w:rPr>
          <w:rFonts w:cstheme="minorHAnsi"/>
          <w:sz w:val="24"/>
          <w:szCs w:val="24"/>
        </w:rPr>
        <w:t xml:space="preserve"> at </w:t>
      </w:r>
      <w:r w:rsidR="0073565A" w:rsidRPr="007F07A8">
        <w:rPr>
          <w:rFonts w:cstheme="minorHAnsi"/>
          <w:sz w:val="24"/>
          <w:szCs w:val="24"/>
        </w:rPr>
        <w:t>09</w:t>
      </w:r>
      <w:r w:rsidRPr="007F07A8">
        <w:rPr>
          <w:rFonts w:cstheme="minorHAnsi"/>
          <w:sz w:val="24"/>
          <w:szCs w:val="24"/>
        </w:rPr>
        <w:t>:</w:t>
      </w:r>
      <w:r w:rsidR="005D6CFA" w:rsidRPr="007F07A8">
        <w:rPr>
          <w:rFonts w:cstheme="minorHAnsi"/>
          <w:sz w:val="24"/>
          <w:szCs w:val="24"/>
        </w:rPr>
        <w:t>45</w:t>
      </w:r>
      <w:r w:rsidRPr="007F07A8">
        <w:rPr>
          <w:rFonts w:cstheme="minorHAnsi"/>
          <w:sz w:val="24"/>
          <w:szCs w:val="24"/>
        </w:rPr>
        <w:t xml:space="preserve"> on </w:t>
      </w:r>
      <w:r w:rsidR="0073565A" w:rsidRPr="007F07A8">
        <w:rPr>
          <w:rFonts w:cstheme="minorHAnsi"/>
          <w:sz w:val="24"/>
          <w:szCs w:val="24"/>
        </w:rPr>
        <w:t xml:space="preserve">Sunday </w:t>
      </w:r>
      <w:r w:rsidR="007F1DC9" w:rsidRPr="007F07A8">
        <w:rPr>
          <w:rFonts w:cstheme="minorHAnsi"/>
          <w:sz w:val="24"/>
          <w:szCs w:val="24"/>
        </w:rPr>
        <w:t>12</w:t>
      </w:r>
      <w:r w:rsidRPr="007F07A8">
        <w:rPr>
          <w:rFonts w:cstheme="minorHAnsi"/>
          <w:sz w:val="24"/>
          <w:szCs w:val="24"/>
          <w:vertAlign w:val="superscript"/>
        </w:rPr>
        <w:t>th</w:t>
      </w:r>
      <w:r w:rsidRPr="007F07A8">
        <w:rPr>
          <w:rFonts w:cstheme="minorHAnsi"/>
          <w:sz w:val="24"/>
          <w:szCs w:val="24"/>
        </w:rPr>
        <w:t xml:space="preserve"> </w:t>
      </w:r>
      <w:r w:rsidR="0073565A" w:rsidRPr="007F07A8">
        <w:rPr>
          <w:rFonts w:cstheme="minorHAnsi"/>
          <w:sz w:val="24"/>
          <w:szCs w:val="24"/>
        </w:rPr>
        <w:t>May</w:t>
      </w:r>
      <w:r w:rsidR="008704FD" w:rsidRPr="007F07A8">
        <w:rPr>
          <w:rFonts w:cstheme="minorHAnsi"/>
          <w:sz w:val="24"/>
          <w:szCs w:val="24"/>
        </w:rPr>
        <w:t xml:space="preserve"> 202</w:t>
      </w:r>
      <w:r w:rsidR="007F1DC9" w:rsidRPr="007F07A8">
        <w:rPr>
          <w:rFonts w:cstheme="minorHAnsi"/>
          <w:sz w:val="24"/>
          <w:szCs w:val="24"/>
        </w:rPr>
        <w:t>4</w:t>
      </w:r>
      <w:r w:rsidR="008704FD" w:rsidRPr="007F07A8">
        <w:rPr>
          <w:rFonts w:cstheme="minorHAnsi"/>
          <w:sz w:val="24"/>
          <w:szCs w:val="24"/>
        </w:rPr>
        <w:t xml:space="preserve">. </w:t>
      </w:r>
      <w:r w:rsidR="005D6CFA" w:rsidRPr="007F07A8">
        <w:rPr>
          <w:rFonts w:cstheme="minorHAnsi"/>
          <w:sz w:val="24"/>
          <w:szCs w:val="24"/>
        </w:rPr>
        <w:t xml:space="preserve"> </w:t>
      </w:r>
    </w:p>
    <w:p w14:paraId="6C17BE98" w14:textId="46D11E1D" w:rsidR="00020EA0" w:rsidRPr="009B4C3A" w:rsidRDefault="00F96008" w:rsidP="0008793B">
      <w:pPr>
        <w:pStyle w:val="Sub1"/>
        <w:numPr>
          <w:ilvl w:val="0"/>
          <w:numId w:val="16"/>
        </w:numPr>
        <w:rPr>
          <w:b/>
          <w:bCs/>
          <w:sz w:val="24"/>
          <w:szCs w:val="24"/>
        </w:rPr>
      </w:pPr>
      <w:r w:rsidRPr="009B4C3A">
        <w:rPr>
          <w:b/>
          <w:bCs/>
          <w:sz w:val="24"/>
          <w:szCs w:val="24"/>
        </w:rPr>
        <w:t>EQUIPMENT INSPECTION</w:t>
      </w:r>
    </w:p>
    <w:p w14:paraId="7BBC3F4F" w14:textId="1402CAB7" w:rsidR="00A12895" w:rsidRPr="009B4C3A" w:rsidRDefault="00A12895" w:rsidP="004518DA">
      <w:pPr>
        <w:pStyle w:val="ListParagraph"/>
        <w:numPr>
          <w:ilvl w:val="1"/>
          <w:numId w:val="16"/>
        </w:numPr>
        <w:spacing w:before="120" w:after="120"/>
        <w:ind w:left="851" w:hanging="567"/>
        <w:contextualSpacing w:val="0"/>
        <w:rPr>
          <w:sz w:val="24"/>
          <w:szCs w:val="24"/>
        </w:rPr>
      </w:pPr>
      <w:r w:rsidRPr="009B4C3A">
        <w:rPr>
          <w:sz w:val="24"/>
          <w:szCs w:val="24"/>
        </w:rPr>
        <w:t xml:space="preserve">Each boat </w:t>
      </w:r>
      <w:r w:rsidR="0008793B" w:rsidRPr="009B4C3A">
        <w:rPr>
          <w:sz w:val="24"/>
          <w:szCs w:val="24"/>
          <w:u w:val="single"/>
        </w:rPr>
        <w:t>may</w:t>
      </w:r>
      <w:r w:rsidR="005137EE" w:rsidRPr="009B4C3A">
        <w:rPr>
          <w:sz w:val="24"/>
          <w:szCs w:val="24"/>
        </w:rPr>
        <w:t xml:space="preserve"> </w:t>
      </w:r>
      <w:r w:rsidR="004518DA" w:rsidRPr="009B4C3A">
        <w:rPr>
          <w:sz w:val="24"/>
          <w:szCs w:val="24"/>
        </w:rPr>
        <w:t>be required to</w:t>
      </w:r>
      <w:r w:rsidRPr="009B4C3A">
        <w:rPr>
          <w:sz w:val="24"/>
          <w:szCs w:val="24"/>
        </w:rPr>
        <w:t xml:space="preserve"> produce or verify the existence of a valid </w:t>
      </w:r>
      <w:r w:rsidR="004518DA" w:rsidRPr="009B4C3A">
        <w:rPr>
          <w:sz w:val="24"/>
          <w:szCs w:val="24"/>
        </w:rPr>
        <w:t>measurement</w:t>
      </w:r>
      <w:r w:rsidRPr="009B4C3A">
        <w:rPr>
          <w:sz w:val="24"/>
          <w:szCs w:val="24"/>
        </w:rPr>
        <w:t xml:space="preserve"> certificate.</w:t>
      </w:r>
      <w:r w:rsidR="007D627B" w:rsidRPr="009B4C3A">
        <w:rPr>
          <w:sz w:val="24"/>
          <w:szCs w:val="24"/>
        </w:rPr>
        <w:t xml:space="preserve"> The HDCA reserves the right to refuse entry to any boat they cannot be satisfied is conformant with class rules.</w:t>
      </w:r>
    </w:p>
    <w:p w14:paraId="2729CA6D" w14:textId="644DE9D6" w:rsidR="00F96008" w:rsidRPr="009B4C3A" w:rsidRDefault="00F96008" w:rsidP="00A43716">
      <w:pPr>
        <w:pStyle w:val="ListParagraph"/>
        <w:numPr>
          <w:ilvl w:val="0"/>
          <w:numId w:val="16"/>
        </w:numPr>
        <w:spacing w:before="120" w:after="120"/>
        <w:contextualSpacing w:val="0"/>
        <w:rPr>
          <w:b/>
          <w:bCs/>
          <w:sz w:val="24"/>
          <w:szCs w:val="24"/>
        </w:rPr>
      </w:pPr>
      <w:r w:rsidRPr="009B4C3A">
        <w:rPr>
          <w:b/>
          <w:bCs/>
          <w:sz w:val="24"/>
          <w:szCs w:val="24"/>
        </w:rPr>
        <w:lastRenderedPageBreak/>
        <w:t>CLOTHING AND EQUIPMENT</w:t>
      </w:r>
    </w:p>
    <w:p w14:paraId="1C109C1F" w14:textId="23E17D27" w:rsidR="005C3C97" w:rsidRPr="009B4C3A" w:rsidRDefault="00A12A9F" w:rsidP="00B448C3">
      <w:pPr>
        <w:pStyle w:val="ListParagraph"/>
        <w:numPr>
          <w:ilvl w:val="1"/>
          <w:numId w:val="16"/>
        </w:numPr>
        <w:spacing w:before="120" w:after="120"/>
        <w:ind w:left="851" w:hanging="567"/>
        <w:contextualSpacing w:val="0"/>
        <w:rPr>
          <w:sz w:val="24"/>
          <w:szCs w:val="24"/>
        </w:rPr>
      </w:pPr>
      <w:r w:rsidRPr="009B4C3A">
        <w:rPr>
          <w:sz w:val="24"/>
          <w:szCs w:val="24"/>
        </w:rPr>
        <w:t xml:space="preserve">RRS40.1 shall </w:t>
      </w:r>
      <w:proofErr w:type="gramStart"/>
      <w:r w:rsidRPr="009B4C3A">
        <w:rPr>
          <w:sz w:val="24"/>
          <w:szCs w:val="24"/>
        </w:rPr>
        <w:t>apply at all times</w:t>
      </w:r>
      <w:proofErr w:type="gramEnd"/>
      <w:r w:rsidRPr="009B4C3A">
        <w:rPr>
          <w:sz w:val="24"/>
          <w:szCs w:val="24"/>
        </w:rPr>
        <w:t xml:space="preserve"> when afloat.</w:t>
      </w:r>
    </w:p>
    <w:p w14:paraId="1842D366" w14:textId="63DA770B" w:rsidR="00DD085A" w:rsidRPr="009B4C3A" w:rsidRDefault="004723C8" w:rsidP="00A43716">
      <w:pPr>
        <w:pStyle w:val="ListParagraph"/>
        <w:numPr>
          <w:ilvl w:val="0"/>
          <w:numId w:val="16"/>
        </w:numPr>
        <w:spacing w:before="120" w:after="120"/>
        <w:contextualSpacing w:val="0"/>
        <w:rPr>
          <w:b/>
          <w:bCs/>
          <w:sz w:val="24"/>
          <w:szCs w:val="24"/>
        </w:rPr>
      </w:pPr>
      <w:r w:rsidRPr="009B4C3A">
        <w:rPr>
          <w:b/>
          <w:bCs/>
          <w:sz w:val="24"/>
          <w:szCs w:val="24"/>
        </w:rPr>
        <w:t>VENUE</w:t>
      </w:r>
    </w:p>
    <w:p w14:paraId="4F15D249" w14:textId="42C00ABE" w:rsidR="004723C8" w:rsidRPr="009B4C3A" w:rsidRDefault="0073565A" w:rsidP="00B448C3">
      <w:pPr>
        <w:pStyle w:val="ListParagraph"/>
        <w:numPr>
          <w:ilvl w:val="1"/>
          <w:numId w:val="16"/>
        </w:numPr>
        <w:spacing w:before="120" w:after="120"/>
        <w:ind w:left="851" w:hanging="567"/>
        <w:contextualSpacing w:val="0"/>
        <w:rPr>
          <w:sz w:val="24"/>
          <w:szCs w:val="24"/>
        </w:rPr>
      </w:pPr>
      <w:r w:rsidRPr="009B4C3A">
        <w:rPr>
          <w:sz w:val="24"/>
          <w:szCs w:val="24"/>
        </w:rPr>
        <w:t>The venue shall be Chipstead Sailing Club, Chevening Lane, Chipstead, KENT TN13 2SD</w:t>
      </w:r>
      <w:r w:rsidR="00F27402" w:rsidRPr="009B4C3A">
        <w:rPr>
          <w:sz w:val="24"/>
          <w:szCs w:val="24"/>
        </w:rPr>
        <w:t>.</w:t>
      </w:r>
      <w:r w:rsidRPr="009B4C3A">
        <w:rPr>
          <w:sz w:val="24"/>
          <w:szCs w:val="24"/>
        </w:rPr>
        <w:t xml:space="preserve"> Parking is to the </w:t>
      </w:r>
      <w:r w:rsidR="007D627B" w:rsidRPr="009B4C3A">
        <w:rPr>
          <w:sz w:val="24"/>
          <w:szCs w:val="24"/>
        </w:rPr>
        <w:t>right-hand</w:t>
      </w:r>
      <w:r w:rsidRPr="009B4C3A">
        <w:rPr>
          <w:sz w:val="24"/>
          <w:szCs w:val="24"/>
        </w:rPr>
        <w:t xml:space="preserve"> side before the clubhouse</w:t>
      </w:r>
      <w:r w:rsidR="007D627B" w:rsidRPr="009B4C3A">
        <w:rPr>
          <w:sz w:val="24"/>
          <w:szCs w:val="24"/>
        </w:rPr>
        <w:t xml:space="preserve"> (end of Chevening Lane)</w:t>
      </w:r>
      <w:r w:rsidRPr="009B4C3A">
        <w:rPr>
          <w:sz w:val="24"/>
          <w:szCs w:val="24"/>
        </w:rPr>
        <w:t xml:space="preserve">. Drivers should only park in the </w:t>
      </w:r>
      <w:r w:rsidR="007D627B" w:rsidRPr="009B4C3A">
        <w:rPr>
          <w:sz w:val="24"/>
          <w:szCs w:val="24"/>
        </w:rPr>
        <w:t xml:space="preserve">club </w:t>
      </w:r>
      <w:r w:rsidRPr="009B4C3A">
        <w:rPr>
          <w:sz w:val="24"/>
          <w:szCs w:val="24"/>
        </w:rPr>
        <w:t>carpark. Boats can be driven down to the foreshore (ramp on left hand side, opposite car park) but cars must be parked in the carpark as soon as practically possible thereafter.</w:t>
      </w:r>
    </w:p>
    <w:p w14:paraId="3064C77E" w14:textId="751BCAE1" w:rsidR="00F96008" w:rsidRPr="009B4C3A" w:rsidRDefault="00F96008" w:rsidP="00A43716">
      <w:pPr>
        <w:pStyle w:val="ListParagraph"/>
        <w:numPr>
          <w:ilvl w:val="0"/>
          <w:numId w:val="16"/>
        </w:numPr>
        <w:spacing w:before="120" w:after="120"/>
        <w:contextualSpacing w:val="0"/>
        <w:rPr>
          <w:b/>
          <w:bCs/>
          <w:sz w:val="24"/>
          <w:szCs w:val="24"/>
        </w:rPr>
      </w:pPr>
      <w:r w:rsidRPr="009B4C3A">
        <w:rPr>
          <w:b/>
          <w:bCs/>
          <w:sz w:val="24"/>
          <w:szCs w:val="24"/>
        </w:rPr>
        <w:t>COURSES</w:t>
      </w:r>
    </w:p>
    <w:p w14:paraId="46430290" w14:textId="76D83C03" w:rsidR="00F27402" w:rsidRPr="009B4C3A" w:rsidRDefault="00604597" w:rsidP="00B448C3">
      <w:pPr>
        <w:pStyle w:val="ListParagraph"/>
        <w:numPr>
          <w:ilvl w:val="1"/>
          <w:numId w:val="16"/>
        </w:numPr>
        <w:spacing w:before="120" w:after="120"/>
        <w:ind w:left="851" w:hanging="567"/>
        <w:contextualSpacing w:val="0"/>
        <w:rPr>
          <w:rStyle w:val="Sub1Char"/>
          <w:sz w:val="24"/>
          <w:szCs w:val="24"/>
        </w:rPr>
      </w:pPr>
      <w:r w:rsidRPr="009B4C3A">
        <w:rPr>
          <w:rStyle w:val="Sub1Char"/>
          <w:sz w:val="24"/>
          <w:szCs w:val="24"/>
        </w:rPr>
        <w:t>The courses to be sailed will be</w:t>
      </w:r>
      <w:r w:rsidR="00D41A72" w:rsidRPr="009B4C3A">
        <w:rPr>
          <w:rStyle w:val="Sub1Char"/>
          <w:sz w:val="24"/>
          <w:szCs w:val="24"/>
        </w:rPr>
        <w:t xml:space="preserve"> a</w:t>
      </w:r>
      <w:r w:rsidR="0073565A" w:rsidRPr="009B4C3A">
        <w:rPr>
          <w:rStyle w:val="Sub1Char"/>
          <w:sz w:val="24"/>
          <w:szCs w:val="24"/>
        </w:rPr>
        <w:t>nnounced at the briefing.</w:t>
      </w:r>
      <w:r w:rsidR="00D41A72" w:rsidRPr="009B4C3A">
        <w:rPr>
          <w:rStyle w:val="Sub1Char"/>
          <w:sz w:val="24"/>
          <w:szCs w:val="24"/>
        </w:rPr>
        <w:t xml:space="preserve"> </w:t>
      </w:r>
      <w:r w:rsidR="005137EE" w:rsidRPr="009B4C3A">
        <w:rPr>
          <w:rStyle w:val="Sub1Char"/>
          <w:color w:val="FF0000"/>
          <w:sz w:val="24"/>
          <w:szCs w:val="24"/>
        </w:rPr>
        <w:t xml:space="preserve"> </w:t>
      </w:r>
    </w:p>
    <w:p w14:paraId="72E1D2B5" w14:textId="6399F4F5" w:rsidR="00B22B86" w:rsidRPr="009B4C3A" w:rsidRDefault="00AE101A" w:rsidP="00B22B86">
      <w:pPr>
        <w:spacing w:before="120" w:after="120"/>
        <w:ind w:left="284"/>
        <w:rPr>
          <w:color w:val="0070C0"/>
          <w:sz w:val="24"/>
          <w:szCs w:val="24"/>
        </w:rPr>
      </w:pPr>
      <w:r w:rsidRPr="009B4C3A">
        <w:rPr>
          <w:color w:val="0070C0"/>
          <w:sz w:val="24"/>
          <w:szCs w:val="24"/>
        </w:rPr>
        <w:t xml:space="preserve">        </w:t>
      </w:r>
    </w:p>
    <w:p w14:paraId="71A02A4A" w14:textId="5654E24A" w:rsidR="00604597" w:rsidRPr="009B4C3A" w:rsidRDefault="00F96008" w:rsidP="008453BA">
      <w:pPr>
        <w:pStyle w:val="ListParagraph"/>
        <w:numPr>
          <w:ilvl w:val="0"/>
          <w:numId w:val="16"/>
        </w:numPr>
        <w:spacing w:before="120" w:after="120"/>
        <w:contextualSpacing w:val="0"/>
        <w:rPr>
          <w:b/>
          <w:bCs/>
          <w:sz w:val="24"/>
          <w:szCs w:val="24"/>
        </w:rPr>
      </w:pPr>
      <w:r w:rsidRPr="009B4C3A">
        <w:rPr>
          <w:b/>
          <w:bCs/>
          <w:sz w:val="24"/>
          <w:szCs w:val="24"/>
        </w:rPr>
        <w:t>PENALTY SYSTEM</w:t>
      </w:r>
    </w:p>
    <w:p w14:paraId="36F757B8" w14:textId="39F627E0" w:rsidR="009966FF" w:rsidRPr="009B4C3A" w:rsidRDefault="004607C6" w:rsidP="00B448C3">
      <w:pPr>
        <w:pStyle w:val="ListParagraph"/>
        <w:numPr>
          <w:ilvl w:val="1"/>
          <w:numId w:val="16"/>
        </w:numPr>
        <w:spacing w:before="120" w:after="120"/>
        <w:ind w:left="851" w:hanging="567"/>
        <w:contextualSpacing w:val="0"/>
        <w:rPr>
          <w:sz w:val="24"/>
          <w:szCs w:val="24"/>
        </w:rPr>
      </w:pPr>
      <w:r w:rsidRPr="009B4C3A">
        <w:rPr>
          <w:sz w:val="24"/>
          <w:szCs w:val="24"/>
        </w:rPr>
        <w:t>The standard RRS shall apply.</w:t>
      </w:r>
      <w:r w:rsidR="005401FC" w:rsidRPr="009B4C3A">
        <w:rPr>
          <w:sz w:val="24"/>
          <w:szCs w:val="24"/>
        </w:rPr>
        <w:t xml:space="preserve">   </w:t>
      </w:r>
    </w:p>
    <w:p w14:paraId="6897EC7C" w14:textId="1ABAC10F" w:rsidR="003C5FA9" w:rsidRPr="009B4C3A" w:rsidRDefault="00F96008" w:rsidP="007D3492">
      <w:pPr>
        <w:pStyle w:val="ListParagraph"/>
        <w:numPr>
          <w:ilvl w:val="0"/>
          <w:numId w:val="16"/>
        </w:numPr>
        <w:spacing w:before="120" w:after="120"/>
        <w:contextualSpacing w:val="0"/>
        <w:rPr>
          <w:b/>
          <w:bCs/>
          <w:sz w:val="24"/>
          <w:szCs w:val="24"/>
        </w:rPr>
      </w:pPr>
      <w:r w:rsidRPr="009B4C3A">
        <w:rPr>
          <w:b/>
          <w:bCs/>
          <w:sz w:val="24"/>
          <w:szCs w:val="24"/>
        </w:rPr>
        <w:t>SCORING</w:t>
      </w:r>
    </w:p>
    <w:p w14:paraId="5526194F" w14:textId="21931EC4" w:rsidR="001121CE" w:rsidRPr="007F07A8" w:rsidRDefault="00D27F46" w:rsidP="007D3492">
      <w:pPr>
        <w:pStyle w:val="ListParagraph"/>
        <w:numPr>
          <w:ilvl w:val="1"/>
          <w:numId w:val="16"/>
        </w:numPr>
        <w:spacing w:before="120" w:after="120"/>
        <w:ind w:left="851" w:hanging="567"/>
        <w:contextualSpacing w:val="0"/>
        <w:rPr>
          <w:sz w:val="24"/>
          <w:szCs w:val="24"/>
        </w:rPr>
      </w:pPr>
      <w:r w:rsidRPr="007F07A8">
        <w:rPr>
          <w:sz w:val="24"/>
          <w:szCs w:val="24"/>
        </w:rPr>
        <w:t>F</w:t>
      </w:r>
      <w:r w:rsidR="00692F10" w:rsidRPr="007F07A8">
        <w:rPr>
          <w:sz w:val="24"/>
          <w:szCs w:val="24"/>
        </w:rPr>
        <w:t>our</w:t>
      </w:r>
      <w:r w:rsidR="00996C04" w:rsidRPr="007F07A8">
        <w:rPr>
          <w:sz w:val="24"/>
          <w:szCs w:val="24"/>
        </w:rPr>
        <w:t xml:space="preserve"> race</w:t>
      </w:r>
      <w:r w:rsidR="006D28FE" w:rsidRPr="007F07A8">
        <w:rPr>
          <w:sz w:val="24"/>
          <w:szCs w:val="24"/>
        </w:rPr>
        <w:t>s are</w:t>
      </w:r>
      <w:r w:rsidR="00996C04" w:rsidRPr="007F07A8">
        <w:rPr>
          <w:sz w:val="24"/>
          <w:szCs w:val="24"/>
        </w:rPr>
        <w:t xml:space="preserve"> required to be completed to constitute a series. </w:t>
      </w:r>
      <w:r w:rsidR="000265B4" w:rsidRPr="007F07A8">
        <w:rPr>
          <w:sz w:val="24"/>
          <w:szCs w:val="24"/>
        </w:rPr>
        <w:t>Three races are required to qualify for the series.</w:t>
      </w:r>
    </w:p>
    <w:p w14:paraId="338CE9D8" w14:textId="4D55CC69" w:rsidR="009A320F" w:rsidRPr="007F07A8" w:rsidRDefault="00C7325E" w:rsidP="00C7325E">
      <w:pPr>
        <w:ind w:left="284"/>
        <w:rPr>
          <w:sz w:val="24"/>
          <w:szCs w:val="24"/>
        </w:rPr>
      </w:pPr>
      <w:r w:rsidRPr="007F07A8">
        <w:rPr>
          <w:sz w:val="24"/>
          <w:szCs w:val="24"/>
        </w:rPr>
        <w:t xml:space="preserve"> 15.2   A</w:t>
      </w:r>
      <w:r w:rsidR="009A320F" w:rsidRPr="007F07A8">
        <w:rPr>
          <w:sz w:val="24"/>
          <w:szCs w:val="24"/>
        </w:rPr>
        <w:t xml:space="preserve"> boat</w:t>
      </w:r>
      <w:r w:rsidRPr="007F07A8">
        <w:rPr>
          <w:sz w:val="24"/>
          <w:szCs w:val="24"/>
        </w:rPr>
        <w:t>’</w:t>
      </w:r>
      <w:r w:rsidR="009A320F" w:rsidRPr="007F07A8">
        <w:rPr>
          <w:sz w:val="24"/>
          <w:szCs w:val="24"/>
        </w:rPr>
        <w:t>s series score will be the total of her race score excluding her worst score.</w:t>
      </w:r>
    </w:p>
    <w:p w14:paraId="4A4A189A" w14:textId="77777777" w:rsidR="00D74AB8" w:rsidRPr="007F07A8" w:rsidRDefault="008528A6" w:rsidP="00BC0BB1">
      <w:pPr>
        <w:rPr>
          <w:sz w:val="24"/>
          <w:szCs w:val="24"/>
        </w:rPr>
      </w:pPr>
      <w:r w:rsidRPr="007F07A8">
        <w:rPr>
          <w:sz w:val="24"/>
          <w:szCs w:val="24"/>
        </w:rPr>
        <w:t xml:space="preserve">       </w:t>
      </w:r>
      <w:proofErr w:type="gramStart"/>
      <w:r w:rsidRPr="007F07A8">
        <w:rPr>
          <w:sz w:val="24"/>
          <w:szCs w:val="24"/>
        </w:rPr>
        <w:t>1</w:t>
      </w:r>
      <w:r w:rsidR="00DE2222" w:rsidRPr="007F07A8">
        <w:rPr>
          <w:sz w:val="24"/>
          <w:szCs w:val="24"/>
        </w:rPr>
        <w:t>5</w:t>
      </w:r>
      <w:r w:rsidRPr="007F07A8">
        <w:rPr>
          <w:sz w:val="24"/>
          <w:szCs w:val="24"/>
        </w:rPr>
        <w:t>.</w:t>
      </w:r>
      <w:r w:rsidR="004607C6" w:rsidRPr="007F07A8">
        <w:rPr>
          <w:sz w:val="24"/>
          <w:szCs w:val="24"/>
        </w:rPr>
        <w:t xml:space="preserve">3 </w:t>
      </w:r>
      <w:r w:rsidR="00BC0BB1" w:rsidRPr="007F07A8">
        <w:rPr>
          <w:sz w:val="24"/>
          <w:szCs w:val="24"/>
        </w:rPr>
        <w:t xml:space="preserve"> </w:t>
      </w:r>
      <w:r w:rsidR="00F15F5C" w:rsidRPr="007F07A8">
        <w:rPr>
          <w:sz w:val="24"/>
          <w:szCs w:val="24"/>
        </w:rPr>
        <w:t>RRS</w:t>
      </w:r>
      <w:proofErr w:type="gramEnd"/>
      <w:r w:rsidR="00F15F5C" w:rsidRPr="007F07A8">
        <w:rPr>
          <w:sz w:val="24"/>
          <w:szCs w:val="24"/>
        </w:rPr>
        <w:t xml:space="preserve"> 90.3e </w:t>
      </w:r>
      <w:r w:rsidR="003F389E" w:rsidRPr="007F07A8">
        <w:rPr>
          <w:sz w:val="24"/>
          <w:szCs w:val="24"/>
        </w:rPr>
        <w:t>shall</w:t>
      </w:r>
      <w:r w:rsidR="00F15F5C" w:rsidRPr="007F07A8">
        <w:rPr>
          <w:sz w:val="24"/>
          <w:szCs w:val="24"/>
        </w:rPr>
        <w:t xml:space="preserve"> apply.</w:t>
      </w:r>
    </w:p>
    <w:p w14:paraId="2FA776F2" w14:textId="3EDD4919" w:rsidR="00DE2222" w:rsidRPr="007F07A8" w:rsidRDefault="00825ED1" w:rsidP="00BC0BB1">
      <w:pPr>
        <w:rPr>
          <w:sz w:val="24"/>
          <w:szCs w:val="24"/>
        </w:rPr>
      </w:pPr>
      <w:r w:rsidRPr="009B4C3A">
        <w:rPr>
          <w:sz w:val="24"/>
          <w:szCs w:val="24"/>
          <w:highlight w:val="yellow"/>
        </w:rPr>
        <w:br/>
      </w:r>
      <w:r w:rsidRPr="007F07A8">
        <w:rPr>
          <w:sz w:val="24"/>
          <w:szCs w:val="24"/>
        </w:rPr>
        <w:t xml:space="preserve">       </w:t>
      </w:r>
      <w:proofErr w:type="gramStart"/>
      <w:r w:rsidRPr="007F07A8">
        <w:rPr>
          <w:sz w:val="24"/>
          <w:szCs w:val="24"/>
        </w:rPr>
        <w:t>1</w:t>
      </w:r>
      <w:r w:rsidR="00DE2222" w:rsidRPr="007F07A8">
        <w:rPr>
          <w:sz w:val="24"/>
          <w:szCs w:val="24"/>
        </w:rPr>
        <w:t>5</w:t>
      </w:r>
      <w:r w:rsidRPr="007F07A8">
        <w:rPr>
          <w:sz w:val="24"/>
          <w:szCs w:val="24"/>
        </w:rPr>
        <w:t>.4  Race</w:t>
      </w:r>
      <w:proofErr w:type="gramEnd"/>
      <w:r w:rsidRPr="007F07A8">
        <w:rPr>
          <w:sz w:val="24"/>
          <w:szCs w:val="24"/>
        </w:rPr>
        <w:t xml:space="preserve"> positions will be calculated using average lap times with the following PN applied:                 </w:t>
      </w:r>
    </w:p>
    <w:p w14:paraId="29313B0F" w14:textId="3644E7B5" w:rsidR="00825ED1" w:rsidRPr="009B4C3A" w:rsidRDefault="00825ED1" w:rsidP="00DE2222">
      <w:pPr>
        <w:ind w:firstLine="360"/>
        <w:rPr>
          <w:sz w:val="24"/>
          <w:szCs w:val="24"/>
        </w:rPr>
      </w:pPr>
      <w:r w:rsidRPr="007F07A8">
        <w:rPr>
          <w:sz w:val="24"/>
          <w:szCs w:val="24"/>
        </w:rPr>
        <w:t>Double Handed boats</w:t>
      </w:r>
      <w:r w:rsidR="00DE2222" w:rsidRPr="007F07A8">
        <w:rPr>
          <w:sz w:val="24"/>
          <w:szCs w:val="24"/>
        </w:rPr>
        <w:t xml:space="preserve"> </w:t>
      </w:r>
      <w:r w:rsidR="00145A5B" w:rsidRPr="007F07A8">
        <w:rPr>
          <w:sz w:val="24"/>
          <w:szCs w:val="24"/>
        </w:rPr>
        <w:t>13</w:t>
      </w:r>
      <w:r w:rsidR="0008793B" w:rsidRPr="007F07A8">
        <w:rPr>
          <w:sz w:val="24"/>
          <w:szCs w:val="24"/>
        </w:rPr>
        <w:t>45</w:t>
      </w:r>
      <w:r w:rsidRPr="007F07A8">
        <w:rPr>
          <w:sz w:val="24"/>
          <w:szCs w:val="24"/>
        </w:rPr>
        <w:br/>
        <w:t xml:space="preserve">       </w:t>
      </w:r>
      <w:r w:rsidR="00DE2222" w:rsidRPr="007F07A8">
        <w:rPr>
          <w:sz w:val="24"/>
          <w:szCs w:val="24"/>
        </w:rPr>
        <w:t>S</w:t>
      </w:r>
      <w:r w:rsidRPr="007F07A8">
        <w:rPr>
          <w:sz w:val="24"/>
          <w:szCs w:val="24"/>
        </w:rPr>
        <w:t xml:space="preserve">inglehanded boats  </w:t>
      </w:r>
      <w:r w:rsidR="00145A5B" w:rsidRPr="007F07A8">
        <w:rPr>
          <w:sz w:val="24"/>
          <w:szCs w:val="24"/>
        </w:rPr>
        <w:t xml:space="preserve">  </w:t>
      </w:r>
      <w:r w:rsidR="00DE2222" w:rsidRPr="007F07A8">
        <w:rPr>
          <w:sz w:val="24"/>
          <w:szCs w:val="24"/>
        </w:rPr>
        <w:t xml:space="preserve"> </w:t>
      </w:r>
      <w:r w:rsidR="00145A5B" w:rsidRPr="007F07A8">
        <w:rPr>
          <w:sz w:val="24"/>
          <w:szCs w:val="24"/>
        </w:rPr>
        <w:t>13</w:t>
      </w:r>
      <w:r w:rsidR="0008793B" w:rsidRPr="007F07A8">
        <w:rPr>
          <w:sz w:val="24"/>
          <w:szCs w:val="24"/>
        </w:rPr>
        <w:t>25</w:t>
      </w:r>
      <w:r w:rsidRPr="009B4C3A">
        <w:rPr>
          <w:sz w:val="24"/>
          <w:szCs w:val="24"/>
        </w:rPr>
        <w:t xml:space="preserve">    </w:t>
      </w:r>
    </w:p>
    <w:p w14:paraId="1D3E48E9" w14:textId="0584980F" w:rsidR="00F96008" w:rsidRPr="009B4C3A" w:rsidRDefault="00F96008" w:rsidP="00A43716">
      <w:pPr>
        <w:pStyle w:val="ListParagraph"/>
        <w:numPr>
          <w:ilvl w:val="0"/>
          <w:numId w:val="16"/>
        </w:numPr>
        <w:spacing w:before="120" w:after="120"/>
        <w:contextualSpacing w:val="0"/>
        <w:rPr>
          <w:b/>
          <w:bCs/>
          <w:sz w:val="24"/>
          <w:szCs w:val="24"/>
        </w:rPr>
      </w:pPr>
      <w:r w:rsidRPr="009B4C3A">
        <w:rPr>
          <w:b/>
          <w:bCs/>
          <w:sz w:val="24"/>
          <w:szCs w:val="24"/>
        </w:rPr>
        <w:t>SUPPORT PERSON VESSELS</w:t>
      </w:r>
    </w:p>
    <w:p w14:paraId="4ACA31D1" w14:textId="2C6D3E52" w:rsidR="001121CE" w:rsidRPr="009B4C3A" w:rsidRDefault="00AF0EF2" w:rsidP="001F7101">
      <w:pPr>
        <w:pStyle w:val="ListParagraph"/>
        <w:numPr>
          <w:ilvl w:val="1"/>
          <w:numId w:val="16"/>
        </w:numPr>
        <w:spacing w:before="120" w:after="120"/>
        <w:ind w:left="851" w:hanging="567"/>
        <w:contextualSpacing w:val="0"/>
        <w:rPr>
          <w:sz w:val="24"/>
          <w:szCs w:val="24"/>
        </w:rPr>
      </w:pPr>
      <w:r w:rsidRPr="009B4C3A">
        <w:rPr>
          <w:sz w:val="24"/>
          <w:szCs w:val="24"/>
        </w:rPr>
        <w:t xml:space="preserve"> Support vessels shall not be allowed.</w:t>
      </w:r>
    </w:p>
    <w:p w14:paraId="5B5B1308" w14:textId="136F24D8" w:rsidR="00F96008" w:rsidRPr="009B4C3A" w:rsidRDefault="006A78C4" w:rsidP="006A78C4">
      <w:pPr>
        <w:pStyle w:val="ListParagraph"/>
        <w:spacing w:before="120" w:after="120"/>
        <w:ind w:left="360"/>
        <w:contextualSpacing w:val="0"/>
        <w:rPr>
          <w:b/>
          <w:bCs/>
          <w:sz w:val="24"/>
          <w:szCs w:val="24"/>
        </w:rPr>
      </w:pPr>
      <w:r w:rsidRPr="009B4C3A">
        <w:rPr>
          <w:b/>
          <w:bCs/>
          <w:sz w:val="24"/>
          <w:szCs w:val="24"/>
        </w:rPr>
        <w:t>17,</w:t>
      </w:r>
      <w:r w:rsidR="00142456" w:rsidRPr="009B4C3A">
        <w:rPr>
          <w:b/>
          <w:bCs/>
          <w:sz w:val="24"/>
          <w:szCs w:val="24"/>
        </w:rPr>
        <w:t xml:space="preserve"> 18, 19, 20 DO NOT APPLY</w:t>
      </w:r>
    </w:p>
    <w:p w14:paraId="0B010F42" w14:textId="20E5E9AE" w:rsidR="00AF0EF2" w:rsidRPr="009B4C3A" w:rsidRDefault="00142456" w:rsidP="00BB3C50">
      <w:pPr>
        <w:pStyle w:val="ListParagraph"/>
        <w:numPr>
          <w:ilvl w:val="0"/>
          <w:numId w:val="20"/>
        </w:numPr>
        <w:spacing w:before="120" w:after="120"/>
        <w:contextualSpacing w:val="0"/>
        <w:rPr>
          <w:b/>
          <w:bCs/>
          <w:sz w:val="24"/>
          <w:szCs w:val="24"/>
        </w:rPr>
      </w:pPr>
      <w:r w:rsidRPr="009B4C3A">
        <w:rPr>
          <w:b/>
          <w:bCs/>
          <w:sz w:val="24"/>
          <w:szCs w:val="24"/>
        </w:rPr>
        <w:t>DATA PROTECTION</w:t>
      </w:r>
    </w:p>
    <w:p w14:paraId="542479BC" w14:textId="1DC36FC0" w:rsidR="00C8668C" w:rsidRPr="009B4C3A" w:rsidRDefault="007946D9" w:rsidP="00C8668C">
      <w:pPr>
        <w:pStyle w:val="ListParagraph"/>
        <w:numPr>
          <w:ilvl w:val="1"/>
          <w:numId w:val="20"/>
        </w:numPr>
        <w:ind w:left="851" w:hanging="567"/>
        <w:rPr>
          <w:sz w:val="24"/>
          <w:szCs w:val="24"/>
        </w:rPr>
      </w:pPr>
      <w:r w:rsidRPr="009B4C3A">
        <w:rPr>
          <w:sz w:val="24"/>
          <w:szCs w:val="24"/>
        </w:rPr>
        <w:t xml:space="preserve">The </w:t>
      </w:r>
      <w:r w:rsidR="007D627B" w:rsidRPr="009B4C3A">
        <w:rPr>
          <w:sz w:val="24"/>
          <w:szCs w:val="24"/>
        </w:rPr>
        <w:t>C</w:t>
      </w:r>
      <w:r w:rsidRPr="009B4C3A">
        <w:rPr>
          <w:sz w:val="24"/>
          <w:szCs w:val="24"/>
        </w:rPr>
        <w:t xml:space="preserve">SC data protection policy can be found at </w:t>
      </w:r>
      <w:hyperlink r:id="rId12" w:history="1">
        <w:r w:rsidR="007D627B" w:rsidRPr="009B4C3A">
          <w:rPr>
            <w:rStyle w:val="Hyperlink"/>
            <w:sz w:val="24"/>
            <w:szCs w:val="24"/>
          </w:rPr>
          <w:t>www.chipsteadsc.org.uk</w:t>
        </w:r>
      </w:hyperlink>
      <w:r w:rsidR="007D627B" w:rsidRPr="009B4C3A">
        <w:rPr>
          <w:sz w:val="24"/>
          <w:szCs w:val="24"/>
        </w:rPr>
        <w:t xml:space="preserve"> </w:t>
      </w:r>
    </w:p>
    <w:p w14:paraId="267555BC" w14:textId="4F3433BF" w:rsidR="00E53619" w:rsidRPr="009B4C3A" w:rsidRDefault="00E53619" w:rsidP="004607C6">
      <w:pPr>
        <w:pStyle w:val="ListParagraph"/>
        <w:ind w:left="851"/>
        <w:rPr>
          <w:sz w:val="24"/>
          <w:szCs w:val="24"/>
        </w:rPr>
      </w:pPr>
    </w:p>
    <w:p w14:paraId="48EF2AAC" w14:textId="77777777" w:rsidR="001E67FC" w:rsidRPr="009B4C3A" w:rsidRDefault="00142456" w:rsidP="00142456">
      <w:pPr>
        <w:pStyle w:val="ListParagraph"/>
        <w:numPr>
          <w:ilvl w:val="0"/>
          <w:numId w:val="20"/>
        </w:numPr>
        <w:spacing w:before="120" w:after="120"/>
        <w:contextualSpacing w:val="0"/>
        <w:rPr>
          <w:b/>
          <w:bCs/>
          <w:sz w:val="24"/>
          <w:szCs w:val="24"/>
        </w:rPr>
      </w:pPr>
      <w:r w:rsidRPr="009B4C3A">
        <w:rPr>
          <w:b/>
          <w:bCs/>
          <w:sz w:val="24"/>
          <w:szCs w:val="24"/>
        </w:rPr>
        <w:t>RISK STATEMENT</w:t>
      </w:r>
      <w:r w:rsidR="001E67FC" w:rsidRPr="009B4C3A">
        <w:rPr>
          <w:b/>
          <w:bCs/>
          <w:sz w:val="24"/>
          <w:szCs w:val="24"/>
        </w:rPr>
        <w:t xml:space="preserve"> </w:t>
      </w:r>
    </w:p>
    <w:p w14:paraId="3B02CA06" w14:textId="70FF2BA2" w:rsidR="00DB5626" w:rsidRPr="009B4C3A" w:rsidRDefault="001E67FC" w:rsidP="001E67FC">
      <w:pPr>
        <w:pStyle w:val="ListParagraph"/>
        <w:ind w:left="360"/>
        <w:rPr>
          <w:rStyle w:val="markedcontent"/>
          <w:rFonts w:ascii="Calibri" w:hAnsi="Calibri" w:cs="Calibri"/>
          <w:sz w:val="24"/>
          <w:szCs w:val="24"/>
        </w:rPr>
      </w:pPr>
      <w:r w:rsidRPr="009B4C3A">
        <w:rPr>
          <w:rStyle w:val="markedcontent"/>
          <w:rFonts w:ascii="Calibri" w:hAnsi="Calibri" w:cs="Calibri"/>
          <w:sz w:val="24"/>
          <w:szCs w:val="24"/>
        </w:rPr>
        <w:t>22.1 RRS 3 states: ‘The responsibility for a boat’s decision to participate in a race or to continue</w:t>
      </w:r>
      <w:r w:rsidRPr="009B4C3A">
        <w:rPr>
          <w:rFonts w:ascii="Calibri" w:hAnsi="Calibri" w:cs="Calibri"/>
          <w:sz w:val="24"/>
          <w:szCs w:val="24"/>
        </w:rPr>
        <w:br/>
      </w:r>
      <w:r w:rsidRPr="009B4C3A">
        <w:rPr>
          <w:rStyle w:val="markedcontent"/>
          <w:rFonts w:ascii="Calibri" w:hAnsi="Calibri" w:cs="Calibri"/>
          <w:sz w:val="24"/>
          <w:szCs w:val="24"/>
        </w:rPr>
        <w:t>to race is hers alone.’</w:t>
      </w:r>
      <w:r w:rsidR="00520F5C" w:rsidRPr="009B4C3A">
        <w:rPr>
          <w:rFonts w:ascii="Calibri" w:hAnsi="Calibri" w:cs="Calibri"/>
          <w:sz w:val="24"/>
          <w:szCs w:val="24"/>
        </w:rPr>
        <w:t xml:space="preserve"> </w:t>
      </w:r>
      <w:r w:rsidRPr="009B4C3A">
        <w:rPr>
          <w:rStyle w:val="markedcontent"/>
          <w:rFonts w:ascii="Calibri" w:hAnsi="Calibri" w:cs="Calibri"/>
          <w:sz w:val="24"/>
          <w:szCs w:val="24"/>
        </w:rPr>
        <w:t>Sailing is by nature an unpredictable sport and therefore inherently involves an element of</w:t>
      </w:r>
      <w:r w:rsidR="00520F5C" w:rsidRPr="009B4C3A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Pr="009B4C3A">
        <w:rPr>
          <w:rStyle w:val="markedcontent"/>
          <w:rFonts w:ascii="Calibri" w:hAnsi="Calibri" w:cs="Calibri"/>
          <w:sz w:val="24"/>
          <w:szCs w:val="24"/>
        </w:rPr>
        <w:t>risk. By taking part in the event each competitor agrees and acknowledges that:</w:t>
      </w:r>
    </w:p>
    <w:p w14:paraId="14C7C104" w14:textId="77777777" w:rsidR="00DB5626" w:rsidRPr="009B4C3A" w:rsidRDefault="001E67FC" w:rsidP="001E67FC">
      <w:pPr>
        <w:pStyle w:val="ListParagraph"/>
        <w:ind w:left="360"/>
        <w:rPr>
          <w:rStyle w:val="markedcontent"/>
          <w:rFonts w:ascii="Calibri" w:hAnsi="Calibri" w:cs="Calibri"/>
          <w:sz w:val="24"/>
          <w:szCs w:val="24"/>
        </w:rPr>
      </w:pPr>
      <w:r w:rsidRPr="009B4C3A">
        <w:rPr>
          <w:rFonts w:ascii="Calibri" w:hAnsi="Calibri" w:cs="Calibri"/>
          <w:sz w:val="24"/>
          <w:szCs w:val="24"/>
        </w:rPr>
        <w:br/>
      </w:r>
      <w:r w:rsidRPr="009B4C3A">
        <w:rPr>
          <w:rStyle w:val="markedcontent"/>
          <w:rFonts w:ascii="Calibri" w:hAnsi="Calibri" w:cs="Calibri"/>
          <w:sz w:val="24"/>
          <w:szCs w:val="24"/>
        </w:rPr>
        <w:t>(a) They are aware of the inherent element of risk involved in the sport and accept</w:t>
      </w:r>
      <w:r w:rsidRPr="009B4C3A">
        <w:rPr>
          <w:rFonts w:ascii="Calibri" w:hAnsi="Calibri" w:cs="Calibri"/>
          <w:sz w:val="24"/>
          <w:szCs w:val="24"/>
        </w:rPr>
        <w:br/>
      </w:r>
      <w:r w:rsidRPr="009B4C3A">
        <w:rPr>
          <w:rStyle w:val="markedcontent"/>
          <w:rFonts w:ascii="Calibri" w:hAnsi="Calibri" w:cs="Calibri"/>
          <w:sz w:val="24"/>
          <w:szCs w:val="24"/>
        </w:rPr>
        <w:t>responsibility for the exposure to themselves, their crew, their boat to such</w:t>
      </w:r>
      <w:r w:rsidRPr="009B4C3A">
        <w:rPr>
          <w:rFonts w:ascii="Calibri" w:hAnsi="Calibri" w:cs="Calibri"/>
          <w:sz w:val="24"/>
          <w:szCs w:val="24"/>
        </w:rPr>
        <w:br/>
      </w:r>
      <w:r w:rsidRPr="009B4C3A">
        <w:rPr>
          <w:rStyle w:val="markedcontent"/>
          <w:rFonts w:ascii="Calibri" w:hAnsi="Calibri" w:cs="Calibri"/>
          <w:sz w:val="24"/>
          <w:szCs w:val="24"/>
        </w:rPr>
        <w:t xml:space="preserve">inherent risk whilst taking </w:t>
      </w:r>
      <w:proofErr w:type="gramStart"/>
      <w:r w:rsidRPr="009B4C3A">
        <w:rPr>
          <w:rStyle w:val="markedcontent"/>
          <w:rFonts w:ascii="Calibri" w:hAnsi="Calibri" w:cs="Calibri"/>
          <w:sz w:val="24"/>
          <w:szCs w:val="24"/>
        </w:rPr>
        <w:t>part;</w:t>
      </w:r>
      <w:proofErr w:type="gramEnd"/>
    </w:p>
    <w:p w14:paraId="334A0DFE" w14:textId="77777777" w:rsidR="00DB5626" w:rsidRPr="009B4C3A" w:rsidRDefault="001E67FC" w:rsidP="001E67FC">
      <w:pPr>
        <w:pStyle w:val="ListParagraph"/>
        <w:ind w:left="360"/>
        <w:rPr>
          <w:rStyle w:val="markedcontent"/>
          <w:rFonts w:ascii="Calibri" w:hAnsi="Calibri" w:cs="Calibri"/>
          <w:sz w:val="24"/>
          <w:szCs w:val="24"/>
        </w:rPr>
      </w:pPr>
      <w:r w:rsidRPr="009B4C3A">
        <w:rPr>
          <w:rFonts w:ascii="Calibri" w:hAnsi="Calibri" w:cs="Calibri"/>
          <w:sz w:val="24"/>
          <w:szCs w:val="24"/>
        </w:rPr>
        <w:br/>
      </w:r>
      <w:r w:rsidRPr="009B4C3A">
        <w:rPr>
          <w:rStyle w:val="markedcontent"/>
          <w:rFonts w:ascii="Calibri" w:hAnsi="Calibri" w:cs="Calibri"/>
          <w:sz w:val="24"/>
          <w:szCs w:val="24"/>
        </w:rPr>
        <w:t>(b) They are responsible for the safety of themselves, their crew, their boat and their</w:t>
      </w:r>
      <w:r w:rsidRPr="009B4C3A">
        <w:rPr>
          <w:rFonts w:ascii="Calibri" w:hAnsi="Calibri" w:cs="Calibri"/>
          <w:sz w:val="24"/>
          <w:szCs w:val="24"/>
        </w:rPr>
        <w:br/>
      </w:r>
      <w:r w:rsidRPr="009B4C3A">
        <w:rPr>
          <w:rStyle w:val="markedcontent"/>
          <w:rFonts w:ascii="Calibri" w:hAnsi="Calibri" w:cs="Calibri"/>
          <w:sz w:val="24"/>
          <w:szCs w:val="24"/>
        </w:rPr>
        <w:t xml:space="preserve">property whether afloat or </w:t>
      </w:r>
      <w:proofErr w:type="gramStart"/>
      <w:r w:rsidRPr="009B4C3A">
        <w:rPr>
          <w:rStyle w:val="markedcontent"/>
          <w:rFonts w:ascii="Calibri" w:hAnsi="Calibri" w:cs="Calibri"/>
          <w:sz w:val="24"/>
          <w:szCs w:val="24"/>
        </w:rPr>
        <w:t>ashore;</w:t>
      </w:r>
      <w:proofErr w:type="gramEnd"/>
    </w:p>
    <w:p w14:paraId="2F8D9B42" w14:textId="77777777" w:rsidR="00DB5626" w:rsidRPr="009B4C3A" w:rsidRDefault="001E67FC" w:rsidP="001E67FC">
      <w:pPr>
        <w:pStyle w:val="ListParagraph"/>
        <w:ind w:left="360"/>
        <w:rPr>
          <w:rStyle w:val="markedcontent"/>
          <w:rFonts w:ascii="Calibri" w:hAnsi="Calibri" w:cs="Calibri"/>
          <w:sz w:val="24"/>
          <w:szCs w:val="24"/>
        </w:rPr>
      </w:pPr>
      <w:r w:rsidRPr="009B4C3A">
        <w:rPr>
          <w:rFonts w:ascii="Calibri" w:hAnsi="Calibri" w:cs="Calibri"/>
          <w:sz w:val="24"/>
          <w:szCs w:val="24"/>
        </w:rPr>
        <w:lastRenderedPageBreak/>
        <w:br/>
      </w:r>
      <w:r w:rsidRPr="009B4C3A">
        <w:rPr>
          <w:rStyle w:val="markedcontent"/>
          <w:rFonts w:ascii="Calibri" w:hAnsi="Calibri" w:cs="Calibri"/>
          <w:sz w:val="24"/>
          <w:szCs w:val="24"/>
        </w:rPr>
        <w:t>(c) They accept responsibility for any injury, damage or loss to the extent caused by</w:t>
      </w:r>
      <w:r w:rsidRPr="009B4C3A">
        <w:rPr>
          <w:rFonts w:ascii="Calibri" w:hAnsi="Calibri" w:cs="Calibri"/>
          <w:sz w:val="24"/>
          <w:szCs w:val="24"/>
        </w:rPr>
        <w:br/>
      </w:r>
      <w:r w:rsidRPr="009B4C3A">
        <w:rPr>
          <w:rStyle w:val="markedcontent"/>
          <w:rFonts w:ascii="Calibri" w:hAnsi="Calibri" w:cs="Calibri"/>
          <w:sz w:val="24"/>
          <w:szCs w:val="24"/>
        </w:rPr>
        <w:t xml:space="preserve">their own actions or </w:t>
      </w:r>
      <w:proofErr w:type="gramStart"/>
      <w:r w:rsidRPr="009B4C3A">
        <w:rPr>
          <w:rStyle w:val="markedcontent"/>
          <w:rFonts w:ascii="Calibri" w:hAnsi="Calibri" w:cs="Calibri"/>
          <w:sz w:val="24"/>
          <w:szCs w:val="24"/>
        </w:rPr>
        <w:t>omissions;</w:t>
      </w:r>
      <w:proofErr w:type="gramEnd"/>
    </w:p>
    <w:p w14:paraId="595F7C7E" w14:textId="014D8206" w:rsidR="00DB5626" w:rsidRPr="009B4C3A" w:rsidRDefault="001E67FC" w:rsidP="001E67FC">
      <w:pPr>
        <w:pStyle w:val="ListParagraph"/>
        <w:ind w:left="360"/>
        <w:rPr>
          <w:rStyle w:val="markedcontent"/>
          <w:rFonts w:ascii="Calibri" w:hAnsi="Calibri" w:cs="Calibri"/>
          <w:sz w:val="24"/>
          <w:szCs w:val="24"/>
        </w:rPr>
      </w:pPr>
      <w:r w:rsidRPr="009B4C3A">
        <w:rPr>
          <w:rFonts w:ascii="Calibri" w:hAnsi="Calibri" w:cs="Calibri"/>
          <w:sz w:val="24"/>
          <w:szCs w:val="24"/>
        </w:rPr>
        <w:br/>
      </w:r>
      <w:r w:rsidRPr="009B4C3A">
        <w:rPr>
          <w:rStyle w:val="markedcontent"/>
          <w:rFonts w:ascii="Calibri" w:hAnsi="Calibri" w:cs="Calibri"/>
          <w:sz w:val="24"/>
          <w:szCs w:val="24"/>
        </w:rPr>
        <w:t>(d) Their boat is in good order, equipped to sail in the event and they are fit to</w:t>
      </w:r>
      <w:r w:rsidRPr="009B4C3A">
        <w:rPr>
          <w:rFonts w:ascii="Calibri" w:hAnsi="Calibri" w:cs="Calibri"/>
          <w:sz w:val="24"/>
          <w:szCs w:val="24"/>
        </w:rPr>
        <w:br/>
      </w:r>
      <w:proofErr w:type="gramStart"/>
      <w:r w:rsidRPr="009B4C3A">
        <w:rPr>
          <w:rStyle w:val="markedcontent"/>
          <w:rFonts w:ascii="Calibri" w:hAnsi="Calibri" w:cs="Calibri"/>
          <w:sz w:val="24"/>
          <w:szCs w:val="24"/>
        </w:rPr>
        <w:t>participate</w:t>
      </w:r>
      <w:r w:rsidR="00DD1A1D" w:rsidRPr="009B4C3A">
        <w:rPr>
          <w:rStyle w:val="markedcontent"/>
          <w:rFonts w:ascii="Calibri" w:hAnsi="Calibri" w:cs="Calibri"/>
          <w:sz w:val="24"/>
          <w:szCs w:val="24"/>
        </w:rPr>
        <w:t>;</w:t>
      </w:r>
      <w:proofErr w:type="gramEnd"/>
    </w:p>
    <w:p w14:paraId="2F9651BC" w14:textId="77777777" w:rsidR="00DD1A1D" w:rsidRPr="009B4C3A" w:rsidRDefault="001E67FC" w:rsidP="001E67FC">
      <w:pPr>
        <w:pStyle w:val="ListParagraph"/>
        <w:ind w:left="360"/>
        <w:rPr>
          <w:rStyle w:val="markedcontent"/>
          <w:rFonts w:ascii="Calibri" w:hAnsi="Calibri" w:cs="Calibri"/>
          <w:sz w:val="24"/>
          <w:szCs w:val="24"/>
        </w:rPr>
      </w:pPr>
      <w:r w:rsidRPr="009B4C3A">
        <w:rPr>
          <w:rFonts w:ascii="Calibri" w:hAnsi="Calibri" w:cs="Calibri"/>
          <w:sz w:val="24"/>
          <w:szCs w:val="24"/>
        </w:rPr>
        <w:br/>
      </w:r>
      <w:r w:rsidRPr="009B4C3A">
        <w:rPr>
          <w:rStyle w:val="markedcontent"/>
          <w:rFonts w:ascii="Calibri" w:hAnsi="Calibri" w:cs="Calibri"/>
          <w:sz w:val="24"/>
          <w:szCs w:val="24"/>
        </w:rPr>
        <w:t>(e) The provision of a race management team, patrol boats and other officials and</w:t>
      </w:r>
      <w:r w:rsidRPr="009B4C3A">
        <w:rPr>
          <w:rFonts w:ascii="Calibri" w:hAnsi="Calibri" w:cs="Calibri"/>
          <w:sz w:val="24"/>
          <w:szCs w:val="24"/>
        </w:rPr>
        <w:br/>
      </w:r>
      <w:r w:rsidRPr="009B4C3A">
        <w:rPr>
          <w:rStyle w:val="markedcontent"/>
          <w:rFonts w:ascii="Calibri" w:hAnsi="Calibri" w:cs="Calibri"/>
          <w:sz w:val="24"/>
          <w:szCs w:val="24"/>
        </w:rPr>
        <w:t>volunteers by the event organiser does not relieve them of their own</w:t>
      </w:r>
      <w:r w:rsidRPr="009B4C3A">
        <w:rPr>
          <w:rFonts w:ascii="Calibri" w:hAnsi="Calibri" w:cs="Calibri"/>
          <w:sz w:val="24"/>
          <w:szCs w:val="24"/>
        </w:rPr>
        <w:br/>
      </w:r>
      <w:proofErr w:type="gramStart"/>
      <w:r w:rsidRPr="009B4C3A">
        <w:rPr>
          <w:rStyle w:val="markedcontent"/>
          <w:rFonts w:ascii="Calibri" w:hAnsi="Calibri" w:cs="Calibri"/>
          <w:sz w:val="24"/>
          <w:szCs w:val="24"/>
        </w:rPr>
        <w:t>responsibilities;</w:t>
      </w:r>
      <w:proofErr w:type="gramEnd"/>
    </w:p>
    <w:p w14:paraId="5C4D488C" w14:textId="1E3A357E" w:rsidR="00DB5626" w:rsidRPr="009B4C3A" w:rsidRDefault="001E67FC" w:rsidP="001E67FC">
      <w:pPr>
        <w:pStyle w:val="ListParagraph"/>
        <w:ind w:left="360"/>
        <w:rPr>
          <w:rStyle w:val="markedcontent"/>
          <w:rFonts w:ascii="Calibri" w:hAnsi="Calibri" w:cs="Calibri"/>
          <w:sz w:val="24"/>
          <w:szCs w:val="24"/>
        </w:rPr>
      </w:pPr>
      <w:r w:rsidRPr="009B4C3A">
        <w:rPr>
          <w:rFonts w:ascii="Calibri" w:hAnsi="Calibri" w:cs="Calibri"/>
          <w:sz w:val="24"/>
          <w:szCs w:val="24"/>
        </w:rPr>
        <w:br/>
      </w:r>
      <w:r w:rsidRPr="009B4C3A">
        <w:rPr>
          <w:rStyle w:val="markedcontent"/>
          <w:rFonts w:ascii="Calibri" w:hAnsi="Calibri" w:cs="Calibri"/>
          <w:sz w:val="24"/>
          <w:szCs w:val="24"/>
        </w:rPr>
        <w:t>(f) The provision of a patrol boat cover is limited to such assistance, particularly in</w:t>
      </w:r>
      <w:r w:rsidRPr="009B4C3A">
        <w:rPr>
          <w:rFonts w:ascii="Calibri" w:hAnsi="Calibri" w:cs="Calibri"/>
          <w:sz w:val="24"/>
          <w:szCs w:val="24"/>
        </w:rPr>
        <w:br/>
      </w:r>
      <w:r w:rsidRPr="009B4C3A">
        <w:rPr>
          <w:rStyle w:val="markedcontent"/>
          <w:rFonts w:ascii="Calibri" w:hAnsi="Calibri" w:cs="Calibri"/>
          <w:sz w:val="24"/>
          <w:szCs w:val="24"/>
        </w:rPr>
        <w:t>extreme weather conditions, as can be practically provided in the circumstances</w:t>
      </w:r>
      <w:r w:rsidR="00DD1A1D" w:rsidRPr="009B4C3A">
        <w:rPr>
          <w:rStyle w:val="markedcontent"/>
          <w:rFonts w:ascii="Calibri" w:hAnsi="Calibri" w:cs="Calibri"/>
          <w:sz w:val="24"/>
          <w:szCs w:val="24"/>
        </w:rPr>
        <w:t>, and</w:t>
      </w:r>
    </w:p>
    <w:p w14:paraId="35F66108" w14:textId="3A22E982" w:rsidR="001E67FC" w:rsidRPr="009B4C3A" w:rsidRDefault="001E67FC" w:rsidP="001E67FC">
      <w:pPr>
        <w:pStyle w:val="ListParagraph"/>
        <w:ind w:left="360"/>
        <w:rPr>
          <w:rFonts w:ascii="Calibri" w:hAnsi="Calibri" w:cs="Calibri"/>
          <w:sz w:val="24"/>
          <w:szCs w:val="24"/>
        </w:rPr>
      </w:pPr>
      <w:r w:rsidRPr="009B4C3A">
        <w:rPr>
          <w:rFonts w:ascii="Calibri" w:hAnsi="Calibri" w:cs="Calibri"/>
          <w:sz w:val="24"/>
          <w:szCs w:val="24"/>
        </w:rPr>
        <w:br/>
      </w:r>
      <w:r w:rsidR="00D12910" w:rsidRPr="009B4C3A">
        <w:rPr>
          <w:rStyle w:val="markedcontent"/>
          <w:rFonts w:ascii="Calibri" w:hAnsi="Calibri" w:cs="Calibri"/>
          <w:sz w:val="24"/>
          <w:szCs w:val="24"/>
        </w:rPr>
        <w:t>(g</w:t>
      </w:r>
      <w:r w:rsidRPr="009B4C3A">
        <w:rPr>
          <w:rStyle w:val="markedcontent"/>
          <w:rFonts w:ascii="Calibri" w:hAnsi="Calibri" w:cs="Calibri"/>
          <w:sz w:val="24"/>
          <w:szCs w:val="24"/>
        </w:rPr>
        <w:t>) It is their responsibility to familiarise themselves with any risks specific to this venue</w:t>
      </w:r>
      <w:r w:rsidRPr="009B4C3A">
        <w:rPr>
          <w:rFonts w:ascii="Calibri" w:hAnsi="Calibri" w:cs="Calibri"/>
          <w:sz w:val="24"/>
          <w:szCs w:val="24"/>
        </w:rPr>
        <w:br/>
      </w:r>
      <w:r w:rsidRPr="009B4C3A">
        <w:rPr>
          <w:rStyle w:val="markedcontent"/>
          <w:rFonts w:ascii="Calibri" w:hAnsi="Calibri" w:cs="Calibri"/>
          <w:sz w:val="24"/>
          <w:szCs w:val="24"/>
        </w:rPr>
        <w:t>or this event drawn to their attention in any rules and information produced for the</w:t>
      </w:r>
      <w:r w:rsidRPr="009B4C3A">
        <w:rPr>
          <w:rFonts w:ascii="Calibri" w:hAnsi="Calibri" w:cs="Calibri"/>
          <w:sz w:val="24"/>
          <w:szCs w:val="24"/>
        </w:rPr>
        <w:br/>
      </w:r>
      <w:r w:rsidRPr="009B4C3A">
        <w:rPr>
          <w:rStyle w:val="markedcontent"/>
          <w:rFonts w:ascii="Calibri" w:hAnsi="Calibri" w:cs="Calibri"/>
          <w:sz w:val="24"/>
          <w:szCs w:val="24"/>
        </w:rPr>
        <w:t>venue or event and to attend any safety briefing held for the event</w:t>
      </w:r>
      <w:r w:rsidR="00DD1A1D" w:rsidRPr="009B4C3A">
        <w:rPr>
          <w:rStyle w:val="markedcontent"/>
          <w:rFonts w:ascii="Calibri" w:hAnsi="Calibri" w:cs="Calibri"/>
          <w:sz w:val="24"/>
          <w:szCs w:val="24"/>
        </w:rPr>
        <w:t>.</w:t>
      </w:r>
    </w:p>
    <w:p w14:paraId="361751A5" w14:textId="712BBCC9" w:rsidR="00142456" w:rsidRPr="009B4C3A" w:rsidRDefault="00142456" w:rsidP="001E67FC">
      <w:pPr>
        <w:pStyle w:val="ListParagraph"/>
        <w:spacing w:before="120" w:after="120"/>
        <w:ind w:left="360"/>
        <w:contextualSpacing w:val="0"/>
        <w:rPr>
          <w:b/>
          <w:bCs/>
          <w:sz w:val="24"/>
          <w:szCs w:val="24"/>
        </w:rPr>
      </w:pPr>
    </w:p>
    <w:p w14:paraId="5B2F08D2" w14:textId="6A4E3CF6" w:rsidR="00142456" w:rsidRPr="009B4C3A" w:rsidRDefault="00142456" w:rsidP="00142456">
      <w:pPr>
        <w:pStyle w:val="ListParagraph"/>
        <w:numPr>
          <w:ilvl w:val="0"/>
          <w:numId w:val="20"/>
        </w:numPr>
        <w:spacing w:before="120" w:after="120"/>
        <w:contextualSpacing w:val="0"/>
        <w:rPr>
          <w:b/>
          <w:bCs/>
          <w:sz w:val="24"/>
          <w:szCs w:val="24"/>
        </w:rPr>
      </w:pPr>
      <w:r w:rsidRPr="009B4C3A">
        <w:rPr>
          <w:b/>
          <w:bCs/>
          <w:sz w:val="24"/>
          <w:szCs w:val="24"/>
        </w:rPr>
        <w:t>INSURANCE</w:t>
      </w:r>
    </w:p>
    <w:p w14:paraId="568589E0" w14:textId="6F69DF4C" w:rsidR="00245AD9" w:rsidRPr="009B4C3A" w:rsidRDefault="008C7220" w:rsidP="001F7101">
      <w:pPr>
        <w:pStyle w:val="ListParagraph"/>
        <w:numPr>
          <w:ilvl w:val="1"/>
          <w:numId w:val="20"/>
        </w:numPr>
        <w:spacing w:before="120" w:after="120"/>
        <w:ind w:left="851" w:hanging="567"/>
        <w:contextualSpacing w:val="0"/>
        <w:rPr>
          <w:sz w:val="24"/>
          <w:szCs w:val="24"/>
        </w:rPr>
      </w:pPr>
      <w:r w:rsidRPr="009B4C3A">
        <w:rPr>
          <w:sz w:val="24"/>
          <w:szCs w:val="24"/>
        </w:rPr>
        <w:t>Each participating boat shall be insured with valid third-party liability insurance with a minimum cover of £2,000,000 per incident or the equivalent.</w:t>
      </w:r>
    </w:p>
    <w:p w14:paraId="108ACFEA" w14:textId="5CF68A37" w:rsidR="00142456" w:rsidRPr="009B4C3A" w:rsidRDefault="00936831" w:rsidP="00142456">
      <w:pPr>
        <w:pStyle w:val="ListParagraph"/>
        <w:numPr>
          <w:ilvl w:val="0"/>
          <w:numId w:val="20"/>
        </w:numPr>
        <w:spacing w:before="120" w:after="120"/>
        <w:contextualSpacing w:val="0"/>
        <w:rPr>
          <w:b/>
          <w:bCs/>
          <w:sz w:val="24"/>
          <w:szCs w:val="24"/>
        </w:rPr>
      </w:pPr>
      <w:r w:rsidRPr="009B4C3A">
        <w:rPr>
          <w:b/>
          <w:bCs/>
          <w:sz w:val="24"/>
          <w:szCs w:val="24"/>
        </w:rPr>
        <w:t>PRIZES</w:t>
      </w:r>
    </w:p>
    <w:p w14:paraId="7270B0E0" w14:textId="77777777" w:rsidR="0008793B" w:rsidRPr="009B4C3A" w:rsidRDefault="00451798" w:rsidP="00451798">
      <w:pPr>
        <w:pStyle w:val="ListParagraph"/>
        <w:numPr>
          <w:ilvl w:val="1"/>
          <w:numId w:val="20"/>
        </w:numPr>
        <w:spacing w:before="120" w:after="120"/>
        <w:contextualSpacing w:val="0"/>
        <w:rPr>
          <w:sz w:val="24"/>
          <w:szCs w:val="24"/>
        </w:rPr>
      </w:pPr>
      <w:r w:rsidRPr="009B4C3A">
        <w:rPr>
          <w:sz w:val="24"/>
          <w:szCs w:val="24"/>
        </w:rPr>
        <w:t xml:space="preserve">The </w:t>
      </w:r>
      <w:r w:rsidR="00150384" w:rsidRPr="009B4C3A">
        <w:rPr>
          <w:sz w:val="24"/>
          <w:szCs w:val="24"/>
        </w:rPr>
        <w:t>Heron Class</w:t>
      </w:r>
      <w:r w:rsidRPr="009B4C3A">
        <w:rPr>
          <w:sz w:val="24"/>
          <w:szCs w:val="24"/>
        </w:rPr>
        <w:t xml:space="preserve"> Dinghy Association trophies will be awarded as follows:</w:t>
      </w:r>
    </w:p>
    <w:p w14:paraId="3D494731" w14:textId="77777777" w:rsidR="0008793B" w:rsidRPr="009B4C3A" w:rsidRDefault="0008793B" w:rsidP="0008793B">
      <w:pPr>
        <w:pStyle w:val="ListParagraph"/>
        <w:spacing w:before="120" w:after="120"/>
        <w:ind w:left="360"/>
        <w:contextualSpacing w:val="0"/>
        <w:rPr>
          <w:sz w:val="24"/>
          <w:szCs w:val="24"/>
        </w:rPr>
      </w:pP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3306"/>
        <w:gridCol w:w="5946"/>
      </w:tblGrid>
      <w:tr w:rsidR="0008793B" w:rsidRPr="009B4C3A" w14:paraId="3682D281" w14:textId="77777777" w:rsidTr="00182503">
        <w:tc>
          <w:tcPr>
            <w:tcW w:w="3306" w:type="dxa"/>
          </w:tcPr>
          <w:p w14:paraId="52CC29CA" w14:textId="329865EB" w:rsidR="0008793B" w:rsidRPr="009B4C3A" w:rsidRDefault="0008793B" w:rsidP="00182503">
            <w:pPr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5946" w:type="dxa"/>
          </w:tcPr>
          <w:p w14:paraId="7D6C1587" w14:textId="77777777" w:rsidR="0008793B" w:rsidRPr="009B4C3A" w:rsidRDefault="0008793B" w:rsidP="00182503">
            <w:pPr>
              <w:keepLines/>
              <w:rPr>
                <w:sz w:val="24"/>
                <w:szCs w:val="24"/>
              </w:rPr>
            </w:pPr>
            <w:r w:rsidRPr="009B4C3A">
              <w:rPr>
                <w:sz w:val="24"/>
                <w:szCs w:val="24"/>
              </w:rPr>
              <w:t>Winner of the First Race</w:t>
            </w:r>
          </w:p>
        </w:tc>
      </w:tr>
      <w:tr w:rsidR="0008793B" w:rsidRPr="009B4C3A" w14:paraId="603F705C" w14:textId="77777777" w:rsidTr="00182503">
        <w:tc>
          <w:tcPr>
            <w:tcW w:w="3306" w:type="dxa"/>
          </w:tcPr>
          <w:p w14:paraId="53D27F72" w14:textId="1B8AA9F0" w:rsidR="0008793B" w:rsidRPr="009B4C3A" w:rsidRDefault="0008793B" w:rsidP="00182503">
            <w:pPr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5946" w:type="dxa"/>
          </w:tcPr>
          <w:p w14:paraId="4D70176C" w14:textId="77777777" w:rsidR="0008793B" w:rsidRPr="009B4C3A" w:rsidRDefault="0008793B" w:rsidP="00182503">
            <w:pPr>
              <w:keepLines/>
              <w:rPr>
                <w:sz w:val="24"/>
                <w:szCs w:val="24"/>
              </w:rPr>
            </w:pPr>
            <w:r w:rsidRPr="009B4C3A">
              <w:rPr>
                <w:sz w:val="24"/>
                <w:szCs w:val="24"/>
              </w:rPr>
              <w:t>Winner of the Second Race</w:t>
            </w:r>
          </w:p>
        </w:tc>
      </w:tr>
      <w:tr w:rsidR="0008793B" w:rsidRPr="009B4C3A" w14:paraId="3A25694D" w14:textId="77777777" w:rsidTr="00182503">
        <w:tc>
          <w:tcPr>
            <w:tcW w:w="3306" w:type="dxa"/>
          </w:tcPr>
          <w:p w14:paraId="7CC6695D" w14:textId="31A60D31" w:rsidR="0008793B" w:rsidRPr="009B4C3A" w:rsidRDefault="0008793B" w:rsidP="00182503">
            <w:pPr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5946" w:type="dxa"/>
          </w:tcPr>
          <w:p w14:paraId="62C4FCDC" w14:textId="77777777" w:rsidR="0008793B" w:rsidRPr="009B4C3A" w:rsidRDefault="0008793B" w:rsidP="00182503">
            <w:pPr>
              <w:keepLines/>
              <w:rPr>
                <w:sz w:val="24"/>
                <w:szCs w:val="24"/>
              </w:rPr>
            </w:pPr>
            <w:r w:rsidRPr="009B4C3A">
              <w:rPr>
                <w:sz w:val="24"/>
                <w:szCs w:val="24"/>
              </w:rPr>
              <w:t>Winner of the Third Race</w:t>
            </w:r>
          </w:p>
        </w:tc>
      </w:tr>
      <w:tr w:rsidR="0008793B" w:rsidRPr="009B4C3A" w14:paraId="11C9A7A3" w14:textId="77777777" w:rsidTr="00182503">
        <w:tc>
          <w:tcPr>
            <w:tcW w:w="3306" w:type="dxa"/>
          </w:tcPr>
          <w:p w14:paraId="48457F98" w14:textId="4A54E2B2" w:rsidR="0008793B" w:rsidRPr="009B4C3A" w:rsidRDefault="0008793B" w:rsidP="00182503">
            <w:pPr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5946" w:type="dxa"/>
          </w:tcPr>
          <w:p w14:paraId="2D3CD525" w14:textId="77777777" w:rsidR="0008793B" w:rsidRPr="009B4C3A" w:rsidRDefault="0008793B" w:rsidP="00182503">
            <w:pPr>
              <w:keepLines/>
              <w:rPr>
                <w:sz w:val="24"/>
                <w:szCs w:val="24"/>
              </w:rPr>
            </w:pPr>
            <w:r w:rsidRPr="009B4C3A">
              <w:rPr>
                <w:sz w:val="24"/>
                <w:szCs w:val="24"/>
              </w:rPr>
              <w:t>Winner of the Fourth Race</w:t>
            </w:r>
          </w:p>
        </w:tc>
      </w:tr>
      <w:tr w:rsidR="0008793B" w:rsidRPr="009B4C3A" w14:paraId="5A723813" w14:textId="77777777" w:rsidTr="00182503">
        <w:tc>
          <w:tcPr>
            <w:tcW w:w="3306" w:type="dxa"/>
          </w:tcPr>
          <w:p w14:paraId="0030DEBA" w14:textId="3589B4F6" w:rsidR="0008793B" w:rsidRPr="009B4C3A" w:rsidRDefault="0008793B" w:rsidP="00182503">
            <w:pPr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5946" w:type="dxa"/>
          </w:tcPr>
          <w:p w14:paraId="6DDD361F" w14:textId="77777777" w:rsidR="0008793B" w:rsidRPr="009B4C3A" w:rsidRDefault="0008793B" w:rsidP="00182503">
            <w:pPr>
              <w:keepLines/>
              <w:rPr>
                <w:sz w:val="24"/>
                <w:szCs w:val="24"/>
              </w:rPr>
            </w:pPr>
            <w:r w:rsidRPr="009B4C3A">
              <w:rPr>
                <w:sz w:val="24"/>
                <w:szCs w:val="24"/>
              </w:rPr>
              <w:t>Winner of the Fifth Race</w:t>
            </w:r>
          </w:p>
        </w:tc>
      </w:tr>
      <w:tr w:rsidR="0008793B" w:rsidRPr="009B4C3A" w14:paraId="3BF8BB27" w14:textId="77777777" w:rsidTr="00182503">
        <w:tc>
          <w:tcPr>
            <w:tcW w:w="3306" w:type="dxa"/>
          </w:tcPr>
          <w:p w14:paraId="6ADE2005" w14:textId="7EF0033A" w:rsidR="0008793B" w:rsidRPr="009B4C3A" w:rsidRDefault="0008793B" w:rsidP="00182503">
            <w:pPr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5946" w:type="dxa"/>
          </w:tcPr>
          <w:p w14:paraId="667F47F7" w14:textId="77777777" w:rsidR="0008793B" w:rsidRPr="009B4C3A" w:rsidRDefault="0008793B" w:rsidP="00182503">
            <w:pPr>
              <w:keepLines/>
              <w:rPr>
                <w:sz w:val="24"/>
                <w:szCs w:val="24"/>
              </w:rPr>
            </w:pPr>
            <w:r w:rsidRPr="009B4C3A">
              <w:rPr>
                <w:sz w:val="24"/>
                <w:szCs w:val="24"/>
              </w:rPr>
              <w:t>Best Placed Female Helm</w:t>
            </w:r>
          </w:p>
        </w:tc>
      </w:tr>
      <w:tr w:rsidR="0008793B" w:rsidRPr="009B4C3A" w14:paraId="3FFE48BD" w14:textId="77777777" w:rsidTr="00182503">
        <w:tc>
          <w:tcPr>
            <w:tcW w:w="3306" w:type="dxa"/>
          </w:tcPr>
          <w:p w14:paraId="50309AA3" w14:textId="58B8BB4F" w:rsidR="0008793B" w:rsidRPr="009B4C3A" w:rsidRDefault="0008793B" w:rsidP="00182503">
            <w:pPr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5946" w:type="dxa"/>
          </w:tcPr>
          <w:p w14:paraId="73A94663" w14:textId="04B10B59" w:rsidR="0008793B" w:rsidRPr="009B4C3A" w:rsidRDefault="0008793B" w:rsidP="00182503">
            <w:pPr>
              <w:keepLines/>
              <w:rPr>
                <w:sz w:val="24"/>
                <w:szCs w:val="24"/>
              </w:rPr>
            </w:pPr>
            <w:r w:rsidRPr="009B4C3A">
              <w:rPr>
                <w:sz w:val="24"/>
                <w:szCs w:val="24"/>
              </w:rPr>
              <w:t>Lowest aggregate points in the series with a team of</w:t>
            </w:r>
            <w:r w:rsidR="000D19FF" w:rsidRPr="009B4C3A">
              <w:rPr>
                <w:sz w:val="24"/>
                <w:szCs w:val="24"/>
              </w:rPr>
              <w:t xml:space="preserve"> at least</w:t>
            </w:r>
            <w:r w:rsidRPr="009B4C3A">
              <w:rPr>
                <w:sz w:val="24"/>
                <w:szCs w:val="24"/>
              </w:rPr>
              <w:t xml:space="preserve"> three boats</w:t>
            </w:r>
          </w:p>
        </w:tc>
      </w:tr>
      <w:tr w:rsidR="0008793B" w:rsidRPr="009B4C3A" w14:paraId="380644CF" w14:textId="77777777" w:rsidTr="00182503">
        <w:tc>
          <w:tcPr>
            <w:tcW w:w="3306" w:type="dxa"/>
          </w:tcPr>
          <w:p w14:paraId="19394F68" w14:textId="41F6ADA0" w:rsidR="0008793B" w:rsidRPr="009B4C3A" w:rsidRDefault="0008793B" w:rsidP="00182503">
            <w:pPr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5946" w:type="dxa"/>
          </w:tcPr>
          <w:p w14:paraId="46A80CF7" w14:textId="77777777" w:rsidR="0008793B" w:rsidRPr="009B4C3A" w:rsidRDefault="0008793B" w:rsidP="00182503">
            <w:pPr>
              <w:keepLines/>
              <w:rPr>
                <w:sz w:val="24"/>
                <w:szCs w:val="24"/>
              </w:rPr>
            </w:pPr>
            <w:r w:rsidRPr="009B4C3A">
              <w:rPr>
                <w:sz w:val="24"/>
                <w:szCs w:val="24"/>
              </w:rPr>
              <w:t>First Helm over 65 years</w:t>
            </w:r>
          </w:p>
        </w:tc>
      </w:tr>
      <w:tr w:rsidR="0008793B" w:rsidRPr="009B4C3A" w14:paraId="055369DF" w14:textId="77777777" w:rsidTr="00182503">
        <w:tc>
          <w:tcPr>
            <w:tcW w:w="3306" w:type="dxa"/>
          </w:tcPr>
          <w:p w14:paraId="638A944F" w14:textId="2F6FAA7E" w:rsidR="0008793B" w:rsidRPr="009B4C3A" w:rsidRDefault="0008793B" w:rsidP="00182503">
            <w:pPr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5946" w:type="dxa"/>
          </w:tcPr>
          <w:p w14:paraId="5668961B" w14:textId="77777777" w:rsidR="0008793B" w:rsidRPr="009B4C3A" w:rsidRDefault="0008793B" w:rsidP="00182503">
            <w:pPr>
              <w:keepLines/>
              <w:rPr>
                <w:sz w:val="24"/>
                <w:szCs w:val="24"/>
              </w:rPr>
            </w:pPr>
            <w:r w:rsidRPr="009B4C3A">
              <w:rPr>
                <w:sz w:val="24"/>
                <w:szCs w:val="24"/>
              </w:rPr>
              <w:t>First single-handed Boat</w:t>
            </w:r>
          </w:p>
        </w:tc>
      </w:tr>
      <w:tr w:rsidR="0008793B" w:rsidRPr="009B4C3A" w14:paraId="1237DEAD" w14:textId="77777777" w:rsidTr="00182503">
        <w:tc>
          <w:tcPr>
            <w:tcW w:w="3306" w:type="dxa"/>
          </w:tcPr>
          <w:p w14:paraId="6C113E3D" w14:textId="69EC75AB" w:rsidR="0008793B" w:rsidRPr="009B4C3A" w:rsidRDefault="0008793B" w:rsidP="00182503">
            <w:pPr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5946" w:type="dxa"/>
          </w:tcPr>
          <w:p w14:paraId="6C8DAD22" w14:textId="77777777" w:rsidR="0008793B" w:rsidRPr="009B4C3A" w:rsidRDefault="0008793B" w:rsidP="00182503">
            <w:pPr>
              <w:keepLines/>
              <w:rPr>
                <w:sz w:val="24"/>
                <w:szCs w:val="24"/>
              </w:rPr>
            </w:pPr>
            <w:r w:rsidRPr="009B4C3A">
              <w:rPr>
                <w:sz w:val="24"/>
                <w:szCs w:val="24"/>
              </w:rPr>
              <w:t>First Helm over 50 years</w:t>
            </w:r>
          </w:p>
        </w:tc>
      </w:tr>
      <w:tr w:rsidR="0008793B" w:rsidRPr="009B4C3A" w14:paraId="552D5A2B" w14:textId="77777777" w:rsidTr="00182503">
        <w:tc>
          <w:tcPr>
            <w:tcW w:w="3306" w:type="dxa"/>
          </w:tcPr>
          <w:p w14:paraId="046646ED" w14:textId="2F6B0F6B" w:rsidR="0008793B" w:rsidRPr="009B4C3A" w:rsidRDefault="0008793B" w:rsidP="00182503">
            <w:pPr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5946" w:type="dxa"/>
          </w:tcPr>
          <w:p w14:paraId="62BBAECA" w14:textId="1D6C5F67" w:rsidR="0008793B" w:rsidRPr="009B4C3A" w:rsidRDefault="000D19FF" w:rsidP="00182503">
            <w:pPr>
              <w:keepLines/>
              <w:rPr>
                <w:sz w:val="24"/>
                <w:szCs w:val="24"/>
              </w:rPr>
            </w:pPr>
            <w:r w:rsidRPr="009B4C3A">
              <w:rPr>
                <w:sz w:val="24"/>
                <w:szCs w:val="24"/>
              </w:rPr>
              <w:t>Boat placed middle overall. Where there is an odd number of competitors, the place awarded will be rounded up (e.g. 11 competitors = fifth place, 12 competitors = sixth place)</w:t>
            </w:r>
          </w:p>
        </w:tc>
      </w:tr>
      <w:tr w:rsidR="0008793B" w:rsidRPr="009B4C3A" w14:paraId="2E4C1B19" w14:textId="77777777" w:rsidTr="00182503">
        <w:tc>
          <w:tcPr>
            <w:tcW w:w="3306" w:type="dxa"/>
          </w:tcPr>
          <w:p w14:paraId="47E8F4D8" w14:textId="393B3DBC" w:rsidR="0008793B" w:rsidRPr="009B4C3A" w:rsidRDefault="0008793B" w:rsidP="00182503">
            <w:pPr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5946" w:type="dxa"/>
          </w:tcPr>
          <w:p w14:paraId="4F05D869" w14:textId="18CEFA8C" w:rsidR="0008793B" w:rsidRPr="009B4C3A" w:rsidRDefault="000D19FF" w:rsidP="00182503">
            <w:pPr>
              <w:keepLines/>
              <w:rPr>
                <w:sz w:val="24"/>
                <w:szCs w:val="24"/>
              </w:rPr>
            </w:pPr>
            <w:r w:rsidRPr="009B4C3A">
              <w:rPr>
                <w:sz w:val="24"/>
                <w:szCs w:val="24"/>
              </w:rPr>
              <w:t>Nominated by the HDCA committee</w:t>
            </w:r>
          </w:p>
        </w:tc>
      </w:tr>
      <w:tr w:rsidR="0008793B" w:rsidRPr="009B4C3A" w14:paraId="40753502" w14:textId="77777777" w:rsidTr="00182503">
        <w:tc>
          <w:tcPr>
            <w:tcW w:w="3306" w:type="dxa"/>
          </w:tcPr>
          <w:p w14:paraId="38B85796" w14:textId="30BC222D" w:rsidR="0008793B" w:rsidRPr="009B4C3A" w:rsidRDefault="0008793B" w:rsidP="00182503">
            <w:pPr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5946" w:type="dxa"/>
          </w:tcPr>
          <w:p w14:paraId="1304F69A" w14:textId="77777777" w:rsidR="0008793B" w:rsidRPr="009B4C3A" w:rsidRDefault="0008793B" w:rsidP="00182503">
            <w:pPr>
              <w:keepLines/>
              <w:rPr>
                <w:sz w:val="24"/>
                <w:szCs w:val="24"/>
              </w:rPr>
            </w:pPr>
            <w:r w:rsidRPr="009B4C3A">
              <w:rPr>
                <w:sz w:val="24"/>
                <w:szCs w:val="24"/>
              </w:rPr>
              <w:t>Best Placed Related Helm and Crew</w:t>
            </w:r>
          </w:p>
        </w:tc>
      </w:tr>
      <w:tr w:rsidR="0008793B" w:rsidRPr="009B4C3A" w14:paraId="33B880F6" w14:textId="77777777" w:rsidTr="00182503">
        <w:tc>
          <w:tcPr>
            <w:tcW w:w="3306" w:type="dxa"/>
          </w:tcPr>
          <w:p w14:paraId="6B7F5701" w14:textId="3C77D9C3" w:rsidR="0008793B" w:rsidRPr="009B4C3A" w:rsidRDefault="0008793B" w:rsidP="00182503">
            <w:pPr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5946" w:type="dxa"/>
          </w:tcPr>
          <w:p w14:paraId="0F39B3EF" w14:textId="77777777" w:rsidR="0008793B" w:rsidRPr="009B4C3A" w:rsidRDefault="0008793B" w:rsidP="00182503">
            <w:pPr>
              <w:keepLines/>
              <w:rPr>
                <w:sz w:val="24"/>
                <w:szCs w:val="24"/>
              </w:rPr>
            </w:pPr>
            <w:r w:rsidRPr="009B4C3A">
              <w:rPr>
                <w:sz w:val="24"/>
                <w:szCs w:val="24"/>
              </w:rPr>
              <w:t>Overall 5</w:t>
            </w:r>
            <w:r w:rsidRPr="009B4C3A">
              <w:rPr>
                <w:sz w:val="24"/>
                <w:szCs w:val="24"/>
                <w:vertAlign w:val="superscript"/>
              </w:rPr>
              <w:t>th</w:t>
            </w:r>
            <w:r w:rsidRPr="009B4C3A">
              <w:rPr>
                <w:sz w:val="24"/>
                <w:szCs w:val="24"/>
              </w:rPr>
              <w:t xml:space="preserve"> Place</w:t>
            </w:r>
          </w:p>
        </w:tc>
      </w:tr>
      <w:tr w:rsidR="0008793B" w:rsidRPr="009B4C3A" w14:paraId="2AEFE020" w14:textId="77777777" w:rsidTr="00182503">
        <w:tc>
          <w:tcPr>
            <w:tcW w:w="3306" w:type="dxa"/>
          </w:tcPr>
          <w:p w14:paraId="48382C7E" w14:textId="5CE9D745" w:rsidR="0008793B" w:rsidRPr="009B4C3A" w:rsidRDefault="0008793B" w:rsidP="00182503">
            <w:pPr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5946" w:type="dxa"/>
          </w:tcPr>
          <w:p w14:paraId="2E0FB06C" w14:textId="77777777" w:rsidR="0008793B" w:rsidRPr="009B4C3A" w:rsidRDefault="0008793B" w:rsidP="00182503">
            <w:pPr>
              <w:keepLines/>
              <w:rPr>
                <w:sz w:val="24"/>
                <w:szCs w:val="24"/>
              </w:rPr>
            </w:pPr>
            <w:r w:rsidRPr="009B4C3A">
              <w:rPr>
                <w:sz w:val="24"/>
                <w:szCs w:val="24"/>
              </w:rPr>
              <w:t>Overall 4</w:t>
            </w:r>
            <w:r w:rsidRPr="009B4C3A">
              <w:rPr>
                <w:sz w:val="24"/>
                <w:szCs w:val="24"/>
                <w:vertAlign w:val="superscript"/>
              </w:rPr>
              <w:t>th</w:t>
            </w:r>
            <w:r w:rsidRPr="009B4C3A">
              <w:rPr>
                <w:sz w:val="24"/>
                <w:szCs w:val="24"/>
              </w:rPr>
              <w:t xml:space="preserve"> Place</w:t>
            </w:r>
          </w:p>
        </w:tc>
      </w:tr>
      <w:tr w:rsidR="0008793B" w:rsidRPr="009B4C3A" w14:paraId="0BD89D74" w14:textId="77777777" w:rsidTr="00182503">
        <w:tc>
          <w:tcPr>
            <w:tcW w:w="3306" w:type="dxa"/>
          </w:tcPr>
          <w:p w14:paraId="4F75EAA4" w14:textId="11F44C35" w:rsidR="0008793B" w:rsidRPr="009B4C3A" w:rsidRDefault="0008793B" w:rsidP="00182503">
            <w:pPr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5946" w:type="dxa"/>
          </w:tcPr>
          <w:p w14:paraId="79B76633" w14:textId="77777777" w:rsidR="0008793B" w:rsidRPr="009B4C3A" w:rsidRDefault="0008793B" w:rsidP="00182503">
            <w:pPr>
              <w:keepLines/>
              <w:rPr>
                <w:sz w:val="24"/>
                <w:szCs w:val="24"/>
              </w:rPr>
            </w:pPr>
            <w:r w:rsidRPr="009B4C3A">
              <w:rPr>
                <w:sz w:val="24"/>
                <w:szCs w:val="24"/>
              </w:rPr>
              <w:t>Overall 3</w:t>
            </w:r>
            <w:r w:rsidRPr="009B4C3A">
              <w:rPr>
                <w:sz w:val="24"/>
                <w:szCs w:val="24"/>
                <w:vertAlign w:val="superscript"/>
              </w:rPr>
              <w:t>rd</w:t>
            </w:r>
            <w:r w:rsidRPr="009B4C3A">
              <w:rPr>
                <w:sz w:val="24"/>
                <w:szCs w:val="24"/>
              </w:rPr>
              <w:t xml:space="preserve"> Place</w:t>
            </w:r>
          </w:p>
        </w:tc>
      </w:tr>
      <w:tr w:rsidR="0008793B" w:rsidRPr="009B4C3A" w14:paraId="36C9418F" w14:textId="77777777" w:rsidTr="00182503">
        <w:tc>
          <w:tcPr>
            <w:tcW w:w="3306" w:type="dxa"/>
          </w:tcPr>
          <w:p w14:paraId="101D266A" w14:textId="641C546F" w:rsidR="0008793B" w:rsidRPr="009B4C3A" w:rsidRDefault="0008793B" w:rsidP="00182503">
            <w:pPr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5946" w:type="dxa"/>
          </w:tcPr>
          <w:p w14:paraId="4957579F" w14:textId="77777777" w:rsidR="0008793B" w:rsidRPr="009B4C3A" w:rsidRDefault="0008793B" w:rsidP="00182503">
            <w:pPr>
              <w:keepLines/>
              <w:rPr>
                <w:sz w:val="24"/>
                <w:szCs w:val="24"/>
              </w:rPr>
            </w:pPr>
            <w:r w:rsidRPr="009B4C3A">
              <w:rPr>
                <w:sz w:val="24"/>
                <w:szCs w:val="24"/>
              </w:rPr>
              <w:t>Overall 2</w:t>
            </w:r>
            <w:r w:rsidRPr="009B4C3A">
              <w:rPr>
                <w:sz w:val="24"/>
                <w:szCs w:val="24"/>
                <w:vertAlign w:val="superscript"/>
              </w:rPr>
              <w:t>nd</w:t>
            </w:r>
            <w:r w:rsidRPr="009B4C3A">
              <w:rPr>
                <w:sz w:val="24"/>
                <w:szCs w:val="24"/>
              </w:rPr>
              <w:t xml:space="preserve"> Place</w:t>
            </w:r>
          </w:p>
        </w:tc>
      </w:tr>
      <w:tr w:rsidR="0008793B" w:rsidRPr="009B4C3A" w14:paraId="01BC838D" w14:textId="77777777" w:rsidTr="00182503">
        <w:tc>
          <w:tcPr>
            <w:tcW w:w="3306" w:type="dxa"/>
          </w:tcPr>
          <w:p w14:paraId="61E4D9C6" w14:textId="2DE01598" w:rsidR="0008793B" w:rsidRPr="009B4C3A" w:rsidRDefault="0008793B" w:rsidP="00182503">
            <w:pPr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5946" w:type="dxa"/>
          </w:tcPr>
          <w:p w14:paraId="23835E11" w14:textId="77777777" w:rsidR="0008793B" w:rsidRPr="009B4C3A" w:rsidRDefault="0008793B" w:rsidP="00182503">
            <w:pPr>
              <w:keepLines/>
              <w:rPr>
                <w:sz w:val="24"/>
                <w:szCs w:val="24"/>
              </w:rPr>
            </w:pPr>
            <w:r w:rsidRPr="009B4C3A">
              <w:rPr>
                <w:sz w:val="24"/>
                <w:szCs w:val="24"/>
              </w:rPr>
              <w:t>Overall 1</w:t>
            </w:r>
            <w:r w:rsidRPr="009B4C3A">
              <w:rPr>
                <w:sz w:val="24"/>
                <w:szCs w:val="24"/>
                <w:vertAlign w:val="superscript"/>
              </w:rPr>
              <w:t>st</w:t>
            </w:r>
            <w:r w:rsidRPr="009B4C3A">
              <w:rPr>
                <w:sz w:val="24"/>
                <w:szCs w:val="24"/>
              </w:rPr>
              <w:t xml:space="preserve"> Place </w:t>
            </w:r>
          </w:p>
        </w:tc>
      </w:tr>
      <w:tr w:rsidR="000D19FF" w:rsidRPr="009B4C3A" w14:paraId="119D8386" w14:textId="77777777" w:rsidTr="00182503">
        <w:tc>
          <w:tcPr>
            <w:tcW w:w="3306" w:type="dxa"/>
          </w:tcPr>
          <w:p w14:paraId="70173B71" w14:textId="7E3D06D7" w:rsidR="000D19FF" w:rsidRPr="009B4C3A" w:rsidRDefault="000D19FF" w:rsidP="00182503">
            <w:pPr>
              <w:keepLines/>
              <w:rPr>
                <w:b/>
                <w:sz w:val="24"/>
                <w:szCs w:val="24"/>
              </w:rPr>
            </w:pPr>
            <w:r w:rsidRPr="009B4C3A">
              <w:rPr>
                <w:b/>
                <w:sz w:val="24"/>
                <w:szCs w:val="24"/>
              </w:rPr>
              <w:t>First Chipstead Boat</w:t>
            </w:r>
          </w:p>
        </w:tc>
        <w:tc>
          <w:tcPr>
            <w:tcW w:w="5946" w:type="dxa"/>
          </w:tcPr>
          <w:p w14:paraId="46504CC2" w14:textId="3036E3CF" w:rsidR="000D19FF" w:rsidRPr="009B4C3A" w:rsidRDefault="005333DB" w:rsidP="00182503">
            <w:pPr>
              <w:keepLines/>
              <w:rPr>
                <w:sz w:val="24"/>
                <w:szCs w:val="24"/>
              </w:rPr>
            </w:pPr>
            <w:r w:rsidRPr="009B4C3A">
              <w:rPr>
                <w:sz w:val="24"/>
                <w:szCs w:val="24"/>
              </w:rPr>
              <w:t xml:space="preserve">Highest placed boat from the final </w:t>
            </w:r>
            <w:r w:rsidR="004F5A2F" w:rsidRPr="009B4C3A">
              <w:rPr>
                <w:sz w:val="24"/>
                <w:szCs w:val="24"/>
              </w:rPr>
              <w:t>places</w:t>
            </w:r>
            <w:r w:rsidR="000D19FF" w:rsidRPr="009B4C3A">
              <w:rPr>
                <w:sz w:val="24"/>
                <w:szCs w:val="24"/>
              </w:rPr>
              <w:t xml:space="preserve"> helmed by </w:t>
            </w:r>
            <w:r w:rsidR="00D31DE7" w:rsidRPr="009B4C3A">
              <w:rPr>
                <w:sz w:val="24"/>
                <w:szCs w:val="24"/>
              </w:rPr>
              <w:t xml:space="preserve">a </w:t>
            </w:r>
            <w:r w:rsidR="0075701D" w:rsidRPr="009B4C3A">
              <w:rPr>
                <w:sz w:val="24"/>
                <w:szCs w:val="24"/>
              </w:rPr>
              <w:t>CSC</w:t>
            </w:r>
            <w:r w:rsidR="000D19FF" w:rsidRPr="009B4C3A">
              <w:rPr>
                <w:sz w:val="24"/>
                <w:szCs w:val="24"/>
              </w:rPr>
              <w:t xml:space="preserve"> member</w:t>
            </w:r>
            <w:r w:rsidR="00664517" w:rsidRPr="009B4C3A">
              <w:rPr>
                <w:sz w:val="24"/>
                <w:szCs w:val="24"/>
              </w:rPr>
              <w:t xml:space="preserve"> </w:t>
            </w:r>
          </w:p>
        </w:tc>
      </w:tr>
    </w:tbl>
    <w:p w14:paraId="016E02F6" w14:textId="1F2C535C" w:rsidR="00451798" w:rsidRPr="009B4C3A" w:rsidRDefault="00451798" w:rsidP="004F5A2F">
      <w:pPr>
        <w:spacing w:before="120" w:after="120"/>
        <w:rPr>
          <w:sz w:val="24"/>
          <w:szCs w:val="24"/>
        </w:rPr>
      </w:pPr>
    </w:p>
    <w:p w14:paraId="462B7EE2" w14:textId="5D3B17DB" w:rsidR="00451798" w:rsidRPr="009B4C3A" w:rsidRDefault="00451798" w:rsidP="004A18DF">
      <w:pPr>
        <w:pStyle w:val="ListParagraph"/>
        <w:spacing w:before="120" w:after="120"/>
        <w:ind w:left="432"/>
        <w:contextualSpacing w:val="0"/>
        <w:rPr>
          <w:sz w:val="24"/>
          <w:szCs w:val="24"/>
        </w:rPr>
      </w:pPr>
    </w:p>
    <w:p w14:paraId="170AA328" w14:textId="44F20F0A" w:rsidR="00AA2089" w:rsidRPr="009B4C3A" w:rsidRDefault="00874DC2" w:rsidP="00874DC2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9B4C3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FURTHER INFORMATION</w:t>
      </w:r>
      <w:r w:rsidRPr="009B4C3A">
        <w:rPr>
          <w:rFonts w:ascii="Calibri" w:eastAsia="Times New Roman" w:hAnsi="Calibri" w:cs="Calibri"/>
          <w:b/>
          <w:sz w:val="24"/>
          <w:szCs w:val="24"/>
          <w:lang w:eastAsia="en-GB"/>
        </w:rPr>
        <w:br/>
      </w:r>
    </w:p>
    <w:p w14:paraId="7FFF5E77" w14:textId="012868C9" w:rsidR="00AA2089" w:rsidRPr="009B4C3A" w:rsidRDefault="00874DC2" w:rsidP="00874DC2">
      <w:pPr>
        <w:pStyle w:val="ListParagraph"/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en-GB"/>
        </w:rPr>
      </w:pPr>
      <w:r w:rsidRPr="009B4C3A">
        <w:rPr>
          <w:rFonts w:ascii="Calibri" w:eastAsia="Times New Roman" w:hAnsi="Calibri" w:cs="Calibri"/>
          <w:sz w:val="24"/>
          <w:szCs w:val="24"/>
          <w:lang w:eastAsia="en-GB"/>
        </w:rPr>
        <w:t>25.</w:t>
      </w:r>
      <w:r w:rsidR="0054385C" w:rsidRPr="009B4C3A">
        <w:rPr>
          <w:rFonts w:ascii="Calibri" w:eastAsia="Times New Roman" w:hAnsi="Calibri" w:cs="Calibri"/>
          <w:sz w:val="24"/>
          <w:szCs w:val="24"/>
          <w:lang w:eastAsia="en-GB"/>
        </w:rPr>
        <w:t>1</w:t>
      </w:r>
      <w:r w:rsidRPr="009B4C3A">
        <w:rPr>
          <w:rFonts w:ascii="Calibri" w:eastAsia="Times New Roman" w:hAnsi="Calibri" w:cs="Calibri"/>
          <w:sz w:val="24"/>
          <w:szCs w:val="24"/>
          <w:lang w:eastAsia="en-GB"/>
        </w:rPr>
        <w:t xml:space="preserve"> CANCELLATION</w:t>
      </w:r>
      <w:r w:rsidRPr="009B4C3A">
        <w:rPr>
          <w:rFonts w:ascii="Calibri" w:eastAsia="Times New Roman" w:hAnsi="Calibri" w:cs="Calibri"/>
          <w:sz w:val="24"/>
          <w:szCs w:val="24"/>
          <w:lang w:eastAsia="en-GB"/>
        </w:rPr>
        <w:br/>
      </w:r>
      <w:r w:rsidR="00DE7FD1" w:rsidRPr="009B4C3A">
        <w:rPr>
          <w:rFonts w:ascii="Calibri" w:eastAsia="Times New Roman" w:hAnsi="Calibri" w:cs="Calibri"/>
          <w:sz w:val="24"/>
          <w:szCs w:val="24"/>
          <w:lang w:eastAsia="en-GB"/>
        </w:rPr>
        <w:t>In the event of any adverse weather conditions or other reasons causing the event to the cancelled, the Heron Dinghy Class Association will</w:t>
      </w:r>
      <w:r w:rsidR="00332163" w:rsidRPr="009B4C3A">
        <w:rPr>
          <w:rFonts w:ascii="Calibri" w:eastAsia="Times New Roman" w:hAnsi="Calibri" w:cs="Calibri"/>
          <w:sz w:val="24"/>
          <w:szCs w:val="24"/>
          <w:lang w:eastAsia="en-GB"/>
        </w:rPr>
        <w:t xml:space="preserve"> notify all members</w:t>
      </w:r>
      <w:r w:rsidR="00D4076C" w:rsidRPr="009B4C3A">
        <w:rPr>
          <w:rFonts w:ascii="Calibri" w:eastAsia="Times New Roman" w:hAnsi="Calibri" w:cs="Calibri"/>
          <w:sz w:val="24"/>
          <w:szCs w:val="24"/>
          <w:lang w:eastAsia="en-GB"/>
        </w:rPr>
        <w:t xml:space="preserve"> by email</w:t>
      </w:r>
      <w:r w:rsidR="00332163" w:rsidRPr="009B4C3A">
        <w:rPr>
          <w:rFonts w:ascii="Calibri" w:eastAsia="Times New Roman" w:hAnsi="Calibri" w:cs="Calibri"/>
          <w:sz w:val="24"/>
          <w:szCs w:val="24"/>
          <w:lang w:eastAsia="en-GB"/>
        </w:rPr>
        <w:t xml:space="preserve"> and post on its Facebook page by </w:t>
      </w:r>
      <w:r w:rsidR="00A96EAA" w:rsidRPr="009B4C3A">
        <w:rPr>
          <w:rFonts w:ascii="Calibri" w:eastAsia="Times New Roman" w:hAnsi="Calibri" w:cs="Calibri"/>
          <w:sz w:val="24"/>
          <w:szCs w:val="24"/>
          <w:u w:val="single"/>
          <w:lang w:eastAsia="en-GB"/>
        </w:rPr>
        <w:t>Saturday</w:t>
      </w:r>
      <w:r w:rsidR="00D4076C" w:rsidRPr="009B4C3A">
        <w:rPr>
          <w:rFonts w:ascii="Calibri" w:eastAsia="Times New Roman" w:hAnsi="Calibri" w:cs="Calibri"/>
          <w:sz w:val="24"/>
          <w:szCs w:val="24"/>
          <w:u w:val="single"/>
          <w:lang w:eastAsia="en-GB"/>
        </w:rPr>
        <w:t xml:space="preserve"> </w:t>
      </w:r>
      <w:r w:rsidR="00A96EAA" w:rsidRPr="009B4C3A">
        <w:rPr>
          <w:rFonts w:ascii="Calibri" w:eastAsia="Times New Roman" w:hAnsi="Calibri" w:cs="Calibri"/>
          <w:sz w:val="24"/>
          <w:szCs w:val="24"/>
          <w:u w:val="single"/>
          <w:lang w:eastAsia="en-GB"/>
        </w:rPr>
        <w:t>11</w:t>
      </w:r>
      <w:r w:rsidR="00A96EAA" w:rsidRPr="009B4C3A">
        <w:rPr>
          <w:rFonts w:ascii="Calibri" w:eastAsia="Times New Roman" w:hAnsi="Calibri" w:cs="Calibri"/>
          <w:sz w:val="24"/>
          <w:szCs w:val="24"/>
          <w:u w:val="single"/>
          <w:vertAlign w:val="superscript"/>
          <w:lang w:eastAsia="en-GB"/>
        </w:rPr>
        <w:t>th</w:t>
      </w:r>
      <w:r w:rsidR="00A96EAA" w:rsidRPr="009B4C3A">
        <w:rPr>
          <w:rFonts w:ascii="Calibri" w:eastAsia="Times New Roman" w:hAnsi="Calibri" w:cs="Calibri"/>
          <w:sz w:val="24"/>
          <w:szCs w:val="24"/>
          <w:u w:val="single"/>
          <w:lang w:eastAsia="en-GB"/>
        </w:rPr>
        <w:t xml:space="preserve"> </w:t>
      </w:r>
      <w:r w:rsidR="00D4076C" w:rsidRPr="009B4C3A">
        <w:rPr>
          <w:rFonts w:ascii="Calibri" w:eastAsia="Times New Roman" w:hAnsi="Calibri" w:cs="Calibri"/>
          <w:sz w:val="24"/>
          <w:szCs w:val="24"/>
          <w:u w:val="single"/>
          <w:lang w:eastAsia="en-GB"/>
        </w:rPr>
        <w:t>May 202</w:t>
      </w:r>
      <w:r w:rsidR="00A96EAA" w:rsidRPr="009B4C3A">
        <w:rPr>
          <w:rFonts w:ascii="Calibri" w:eastAsia="Times New Roman" w:hAnsi="Calibri" w:cs="Calibri"/>
          <w:sz w:val="24"/>
          <w:szCs w:val="24"/>
          <w:u w:val="single"/>
          <w:lang w:eastAsia="en-GB"/>
        </w:rPr>
        <w:t>4</w:t>
      </w:r>
      <w:r w:rsidR="00D4076C" w:rsidRPr="009B4C3A">
        <w:rPr>
          <w:rFonts w:ascii="Calibri" w:eastAsia="Times New Roman" w:hAnsi="Calibri" w:cs="Calibri"/>
          <w:sz w:val="24"/>
          <w:szCs w:val="24"/>
          <w:u w:val="single"/>
          <w:lang w:eastAsia="en-GB"/>
        </w:rPr>
        <w:t xml:space="preserve"> at 1100</w:t>
      </w:r>
      <w:r w:rsidR="00D4076C" w:rsidRPr="009B4C3A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14C924F5" w14:textId="5F07332E" w:rsidR="00AA2089" w:rsidRPr="009B4C3A" w:rsidRDefault="00874DC2" w:rsidP="00874DC2">
      <w:pPr>
        <w:pStyle w:val="ListParagraph"/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highlight w:val="yellow"/>
          <w:lang w:eastAsia="en-GB"/>
        </w:rPr>
      </w:pPr>
      <w:r w:rsidRPr="009B4C3A">
        <w:rPr>
          <w:rFonts w:ascii="Calibri" w:eastAsia="Times New Roman" w:hAnsi="Calibri" w:cs="Calibri"/>
          <w:sz w:val="24"/>
          <w:szCs w:val="24"/>
          <w:highlight w:val="yellow"/>
          <w:lang w:eastAsia="en-GB"/>
        </w:rPr>
        <w:br/>
      </w:r>
      <w:r w:rsidRPr="009B4C3A">
        <w:rPr>
          <w:rFonts w:ascii="Calibri" w:eastAsia="Times New Roman" w:hAnsi="Calibri" w:cs="Calibri"/>
          <w:sz w:val="24"/>
          <w:szCs w:val="24"/>
          <w:lang w:eastAsia="en-GB"/>
        </w:rPr>
        <w:t>25.</w:t>
      </w:r>
      <w:r w:rsidR="0054385C" w:rsidRPr="009B4C3A">
        <w:rPr>
          <w:rFonts w:ascii="Calibri" w:eastAsia="Times New Roman" w:hAnsi="Calibri" w:cs="Calibri"/>
          <w:sz w:val="24"/>
          <w:szCs w:val="24"/>
          <w:lang w:eastAsia="en-GB"/>
        </w:rPr>
        <w:t>2</w:t>
      </w:r>
      <w:r w:rsidRPr="009B4C3A">
        <w:rPr>
          <w:rFonts w:ascii="Calibri" w:eastAsia="Times New Roman" w:hAnsi="Calibri" w:cs="Calibri"/>
          <w:sz w:val="24"/>
          <w:szCs w:val="24"/>
          <w:lang w:eastAsia="en-GB"/>
        </w:rPr>
        <w:t xml:space="preserve"> CAMPING</w:t>
      </w:r>
      <w:r w:rsidRPr="009B4C3A">
        <w:rPr>
          <w:rFonts w:ascii="Calibri" w:eastAsia="Times New Roman" w:hAnsi="Calibri" w:cs="Calibri"/>
          <w:sz w:val="24"/>
          <w:szCs w:val="24"/>
          <w:lang w:eastAsia="en-GB"/>
        </w:rPr>
        <w:br/>
      </w:r>
      <w:proofErr w:type="spellStart"/>
      <w:r w:rsidR="00963500" w:rsidRPr="009B4C3A">
        <w:rPr>
          <w:rFonts w:ascii="Calibri" w:eastAsia="Times New Roman" w:hAnsi="Calibri" w:cs="Calibri"/>
          <w:sz w:val="24"/>
          <w:szCs w:val="24"/>
          <w:lang w:eastAsia="en-GB"/>
        </w:rPr>
        <w:t>Camping</w:t>
      </w:r>
      <w:proofErr w:type="spellEnd"/>
      <w:r w:rsidR="00963500" w:rsidRPr="009B4C3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435EF8" w:rsidRPr="009B4C3A">
        <w:rPr>
          <w:rFonts w:ascii="Calibri" w:eastAsia="Times New Roman" w:hAnsi="Calibri" w:cs="Calibri"/>
          <w:sz w:val="24"/>
          <w:szCs w:val="24"/>
          <w:lang w:eastAsia="en-GB"/>
        </w:rPr>
        <w:t xml:space="preserve">is available </w:t>
      </w:r>
      <w:r w:rsidR="00890434" w:rsidRPr="009B4C3A">
        <w:rPr>
          <w:rFonts w:ascii="Calibri" w:eastAsia="Times New Roman" w:hAnsi="Calibri" w:cs="Calibri"/>
          <w:sz w:val="24"/>
          <w:szCs w:val="24"/>
          <w:lang w:eastAsia="en-GB"/>
        </w:rPr>
        <w:t xml:space="preserve">on request. </w:t>
      </w:r>
      <w:r w:rsidR="009B68CB" w:rsidRPr="009B4C3A">
        <w:rPr>
          <w:rFonts w:ascii="Calibri" w:eastAsia="Times New Roman" w:hAnsi="Calibri" w:cs="Calibri"/>
          <w:sz w:val="24"/>
          <w:szCs w:val="24"/>
          <w:lang w:eastAsia="en-GB"/>
        </w:rPr>
        <w:t xml:space="preserve">Please contact the membership secretary via </w:t>
      </w:r>
      <w:hyperlink r:id="rId13" w:history="1">
        <w:r w:rsidR="009B68CB" w:rsidRPr="009B4C3A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membership.hdca@gmail.com</w:t>
        </w:r>
      </w:hyperlink>
      <w:r w:rsidR="009B68CB" w:rsidRPr="009B4C3A">
        <w:rPr>
          <w:rFonts w:ascii="Calibri" w:eastAsia="Times New Roman" w:hAnsi="Calibri" w:cs="Calibri"/>
          <w:sz w:val="24"/>
          <w:szCs w:val="24"/>
          <w:lang w:eastAsia="en-GB"/>
        </w:rPr>
        <w:t xml:space="preserve"> to </w:t>
      </w:r>
      <w:proofErr w:type="gramStart"/>
      <w:r w:rsidR="009B68CB" w:rsidRPr="009B4C3A">
        <w:rPr>
          <w:rFonts w:ascii="Calibri" w:eastAsia="Times New Roman" w:hAnsi="Calibri" w:cs="Calibri"/>
          <w:sz w:val="24"/>
          <w:szCs w:val="24"/>
          <w:lang w:eastAsia="en-GB"/>
        </w:rPr>
        <w:t>make arrangements</w:t>
      </w:r>
      <w:proofErr w:type="gramEnd"/>
      <w:r w:rsidR="0068053A" w:rsidRPr="009B4C3A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57F70B5B" w14:textId="18E13B9E" w:rsidR="0008793B" w:rsidRDefault="00874DC2" w:rsidP="007D627B">
      <w:pPr>
        <w:pStyle w:val="ListParagraph"/>
        <w:spacing w:after="0" w:line="240" w:lineRule="auto"/>
        <w:ind w:left="360"/>
        <w:rPr>
          <w:b/>
          <w:bCs/>
        </w:rPr>
      </w:pPr>
      <w:r w:rsidRPr="009B4C3A">
        <w:rPr>
          <w:rFonts w:ascii="Calibri" w:eastAsia="Times New Roman" w:hAnsi="Calibri" w:cs="Calibri"/>
          <w:sz w:val="24"/>
          <w:szCs w:val="24"/>
          <w:highlight w:val="yellow"/>
          <w:lang w:eastAsia="en-GB"/>
        </w:rPr>
        <w:br/>
      </w:r>
      <w:r w:rsidRPr="009B4C3A">
        <w:rPr>
          <w:rFonts w:ascii="Calibri" w:eastAsia="Times New Roman" w:hAnsi="Calibri" w:cs="Calibri"/>
          <w:sz w:val="24"/>
          <w:szCs w:val="24"/>
          <w:lang w:eastAsia="en-GB"/>
        </w:rPr>
        <w:t>25.</w:t>
      </w:r>
      <w:r w:rsidR="0054385C" w:rsidRPr="009B4C3A">
        <w:rPr>
          <w:rFonts w:ascii="Calibri" w:eastAsia="Times New Roman" w:hAnsi="Calibri" w:cs="Calibri"/>
          <w:sz w:val="24"/>
          <w:szCs w:val="24"/>
          <w:lang w:eastAsia="en-GB"/>
        </w:rPr>
        <w:t>3</w:t>
      </w:r>
      <w:r w:rsidRPr="009B4C3A">
        <w:rPr>
          <w:rFonts w:ascii="Calibri" w:eastAsia="Times New Roman" w:hAnsi="Calibri" w:cs="Calibri"/>
          <w:sz w:val="24"/>
          <w:szCs w:val="24"/>
          <w:lang w:eastAsia="en-GB"/>
        </w:rPr>
        <w:t xml:space="preserve"> CA</w:t>
      </w:r>
      <w:r w:rsidR="00A9517B" w:rsidRPr="009B4C3A">
        <w:rPr>
          <w:rFonts w:ascii="Calibri" w:eastAsia="Times New Roman" w:hAnsi="Calibri" w:cs="Calibri"/>
          <w:sz w:val="24"/>
          <w:szCs w:val="24"/>
          <w:lang w:eastAsia="en-GB"/>
        </w:rPr>
        <w:t>TERING</w:t>
      </w:r>
      <w:r w:rsidRPr="009B4C3A">
        <w:rPr>
          <w:rFonts w:ascii="Calibri" w:eastAsia="Times New Roman" w:hAnsi="Calibri" w:cs="Calibri"/>
          <w:sz w:val="24"/>
          <w:szCs w:val="24"/>
          <w:lang w:eastAsia="en-GB"/>
        </w:rPr>
        <w:t xml:space="preserve"> and BAR</w:t>
      </w:r>
      <w:r w:rsidRPr="009B4C3A">
        <w:rPr>
          <w:rFonts w:ascii="Calibri" w:eastAsia="Times New Roman" w:hAnsi="Calibri" w:cs="Calibri"/>
          <w:sz w:val="24"/>
          <w:szCs w:val="24"/>
          <w:lang w:eastAsia="en-GB"/>
        </w:rPr>
        <w:br/>
      </w:r>
      <w:r w:rsidR="006E6CCE" w:rsidRPr="007F07A8">
        <w:rPr>
          <w:rFonts w:ascii="Calibri" w:eastAsia="Times New Roman" w:hAnsi="Calibri" w:cs="Calibri"/>
          <w:sz w:val="24"/>
          <w:szCs w:val="24"/>
          <w:lang w:eastAsia="en-GB"/>
        </w:rPr>
        <w:t>The club caterer will be on site offering a range of options which will be available for purchase</w:t>
      </w:r>
      <w:r w:rsidRPr="007F07A8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7F07A8" w:rsidRPr="007F07A8">
        <w:rPr>
          <w:rFonts w:ascii="Calibri" w:eastAsia="Times New Roman" w:hAnsi="Calibri" w:cs="Calibri"/>
          <w:sz w:val="24"/>
          <w:szCs w:val="24"/>
          <w:lang w:eastAsia="en-GB"/>
        </w:rPr>
        <w:t xml:space="preserve"> Details will be circulated to association and Chipstead SC members in advance of the event.</w:t>
      </w:r>
      <w:r w:rsidRPr="007F07A8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6E6CCE" w:rsidRPr="007F07A8">
        <w:rPr>
          <w:rFonts w:ascii="Calibri" w:eastAsia="Times New Roman" w:hAnsi="Calibri" w:cs="Calibri"/>
          <w:sz w:val="24"/>
          <w:szCs w:val="24"/>
          <w:lang w:eastAsia="en-GB"/>
        </w:rPr>
        <w:t>The club b</w:t>
      </w:r>
      <w:r w:rsidRPr="007F07A8">
        <w:rPr>
          <w:rFonts w:ascii="Calibri" w:eastAsia="Times New Roman" w:hAnsi="Calibri" w:cs="Calibri"/>
          <w:sz w:val="24"/>
          <w:szCs w:val="24"/>
          <w:lang w:eastAsia="en-GB"/>
        </w:rPr>
        <w:t>ar will be open</w:t>
      </w:r>
      <w:r w:rsidR="006E6CCE" w:rsidRPr="007F07A8">
        <w:rPr>
          <w:rFonts w:ascii="Calibri" w:eastAsia="Times New Roman" w:hAnsi="Calibri" w:cs="Calibri"/>
          <w:sz w:val="24"/>
          <w:szCs w:val="24"/>
          <w:lang w:eastAsia="en-GB"/>
        </w:rPr>
        <w:t xml:space="preserve"> (</w:t>
      </w:r>
      <w:r w:rsidR="00801BE8" w:rsidRPr="007F07A8">
        <w:rPr>
          <w:rFonts w:ascii="Calibri" w:eastAsia="Times New Roman" w:hAnsi="Calibri" w:cs="Calibri"/>
          <w:sz w:val="24"/>
          <w:szCs w:val="24"/>
          <w:lang w:eastAsia="en-GB"/>
        </w:rPr>
        <w:t>subject to volunteer availability) at lunchtime</w:t>
      </w:r>
      <w:r w:rsidR="00FA4ED7" w:rsidRPr="007F07A8">
        <w:rPr>
          <w:rFonts w:ascii="Calibri" w:eastAsia="Times New Roman" w:hAnsi="Calibri" w:cs="Calibri"/>
          <w:sz w:val="24"/>
          <w:szCs w:val="24"/>
          <w:lang w:eastAsia="en-GB"/>
        </w:rPr>
        <w:t xml:space="preserve"> and after racing</w:t>
      </w:r>
      <w:r w:rsidR="00801BE8" w:rsidRPr="007F07A8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7F07A8" w:rsidRPr="007F07A8">
        <w:rPr>
          <w:rFonts w:ascii="Calibri" w:eastAsia="Times New Roman" w:hAnsi="Calibri" w:cs="Calibri"/>
          <w:sz w:val="24"/>
          <w:szCs w:val="24"/>
          <w:lang w:eastAsia="en-GB"/>
        </w:rPr>
        <w:t xml:space="preserve"> Chipstead SC cannot guarantee that either facility will be available </w:t>
      </w:r>
      <w:proofErr w:type="gramStart"/>
      <w:r w:rsidR="007F07A8" w:rsidRPr="007F07A8">
        <w:rPr>
          <w:rFonts w:ascii="Calibri" w:eastAsia="Times New Roman" w:hAnsi="Calibri" w:cs="Calibri"/>
          <w:sz w:val="24"/>
          <w:szCs w:val="24"/>
          <w:lang w:eastAsia="en-GB"/>
        </w:rPr>
        <w:t>and</w:t>
      </w:r>
      <w:proofErr w:type="gramEnd"/>
      <w:r w:rsidR="007F07A8" w:rsidRPr="007F07A8">
        <w:rPr>
          <w:rFonts w:ascii="Calibri" w:eastAsia="Times New Roman" w:hAnsi="Calibri" w:cs="Calibri"/>
          <w:sz w:val="24"/>
          <w:szCs w:val="24"/>
          <w:lang w:eastAsia="en-GB"/>
        </w:rPr>
        <w:t xml:space="preserve"> will make best efforts to communicate in advance to all competitors should there be any difficulties in this regard.</w:t>
      </w:r>
      <w:r w:rsidR="00F4289D">
        <w:rPr>
          <w:rFonts w:ascii="Calibri" w:eastAsia="Times New Roman" w:hAnsi="Calibri" w:cs="Calibri"/>
          <w:lang w:eastAsia="en-GB"/>
        </w:rPr>
        <w:t xml:space="preserve"> </w:t>
      </w:r>
    </w:p>
    <w:p w14:paraId="6892F7B5" w14:textId="77777777" w:rsidR="00DC198F" w:rsidRPr="0008793B" w:rsidRDefault="00DC198F" w:rsidP="00E50113">
      <w:pPr>
        <w:spacing w:before="240" w:after="0" w:line="240" w:lineRule="auto"/>
        <w:rPr>
          <w:b/>
          <w:bCs/>
        </w:rPr>
      </w:pPr>
    </w:p>
    <w:sectPr w:rsidR="00DC198F" w:rsidRPr="0008793B" w:rsidSect="00060EC0">
      <w:pgSz w:w="11906" w:h="16838"/>
      <w:pgMar w:top="284" w:right="1440" w:bottom="709" w:left="1440" w:header="708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B79C9" w14:textId="77777777" w:rsidR="00060EC0" w:rsidRDefault="00060EC0" w:rsidP="00010DD9">
      <w:pPr>
        <w:spacing w:after="0" w:line="240" w:lineRule="auto"/>
      </w:pPr>
      <w:r>
        <w:separator/>
      </w:r>
    </w:p>
  </w:endnote>
  <w:endnote w:type="continuationSeparator" w:id="0">
    <w:p w14:paraId="6AC9508B" w14:textId="77777777" w:rsidR="00060EC0" w:rsidRDefault="00060EC0" w:rsidP="00010DD9">
      <w:pPr>
        <w:spacing w:after="0" w:line="240" w:lineRule="auto"/>
      </w:pPr>
      <w:r>
        <w:continuationSeparator/>
      </w:r>
    </w:p>
  </w:endnote>
  <w:endnote w:type="continuationNotice" w:id="1">
    <w:p w14:paraId="20B0DF51" w14:textId="77777777" w:rsidR="00060EC0" w:rsidRDefault="00060E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5E987B" w14:textId="77777777" w:rsidR="00060EC0" w:rsidRDefault="00060EC0" w:rsidP="00010DD9">
      <w:pPr>
        <w:spacing w:after="0" w:line="240" w:lineRule="auto"/>
      </w:pPr>
      <w:r>
        <w:separator/>
      </w:r>
    </w:p>
  </w:footnote>
  <w:footnote w:type="continuationSeparator" w:id="0">
    <w:p w14:paraId="1C94E9EB" w14:textId="77777777" w:rsidR="00060EC0" w:rsidRDefault="00060EC0" w:rsidP="00010DD9">
      <w:pPr>
        <w:spacing w:after="0" w:line="240" w:lineRule="auto"/>
      </w:pPr>
      <w:r>
        <w:continuationSeparator/>
      </w:r>
    </w:p>
  </w:footnote>
  <w:footnote w:type="continuationNotice" w:id="1">
    <w:p w14:paraId="534C4675" w14:textId="77777777" w:rsidR="00060EC0" w:rsidRDefault="00060EC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577C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7C50AE"/>
    <w:multiLevelType w:val="hybridMultilevel"/>
    <w:tmpl w:val="B64AC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A721B"/>
    <w:multiLevelType w:val="multilevel"/>
    <w:tmpl w:val="49FA6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10017AF"/>
    <w:multiLevelType w:val="hybridMultilevel"/>
    <w:tmpl w:val="8BF246FE"/>
    <w:lvl w:ilvl="0" w:tplc="EA740C5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354C7"/>
    <w:multiLevelType w:val="multilevel"/>
    <w:tmpl w:val="BF965B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A83A12"/>
    <w:multiLevelType w:val="hybridMultilevel"/>
    <w:tmpl w:val="E314155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05719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6266DB"/>
    <w:multiLevelType w:val="hybridMultilevel"/>
    <w:tmpl w:val="773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96F04"/>
    <w:multiLevelType w:val="multilevel"/>
    <w:tmpl w:val="F05EC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FF1632"/>
    <w:multiLevelType w:val="multilevel"/>
    <w:tmpl w:val="BF965B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5A2926"/>
    <w:multiLevelType w:val="multilevel"/>
    <w:tmpl w:val="43AED3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E77470"/>
    <w:multiLevelType w:val="hybridMultilevel"/>
    <w:tmpl w:val="62CED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54F5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4A3703"/>
    <w:multiLevelType w:val="multilevel"/>
    <w:tmpl w:val="B848538E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A4E0472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CAE13F9"/>
    <w:multiLevelType w:val="multilevel"/>
    <w:tmpl w:val="68ECB34E"/>
    <w:lvl w:ilvl="0">
      <w:start w:val="1"/>
      <w:numFmt w:val="decimal"/>
      <w:pStyle w:val="TopLeve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pStyle w:val="2ndLevel"/>
      <w:lvlText w:val="%1.%2."/>
      <w:lvlJc w:val="left"/>
      <w:pPr>
        <w:snapToGrid w:val="0"/>
        <w:ind w:left="851" w:hanging="45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GWSClevel3"/>
      <w:lvlText w:val="%1.%2.%3.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E0A56D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4174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3927796"/>
    <w:multiLevelType w:val="multilevel"/>
    <w:tmpl w:val="279C099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0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52" w:hanging="1440"/>
      </w:pPr>
      <w:rPr>
        <w:rFonts w:hint="default"/>
      </w:rPr>
    </w:lvl>
  </w:abstractNum>
  <w:abstractNum w:abstractNumId="19" w15:restartNumberingAfterBreak="0">
    <w:nsid w:val="74227EFB"/>
    <w:multiLevelType w:val="multilevel"/>
    <w:tmpl w:val="C7D82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33FE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64064A"/>
    <w:multiLevelType w:val="hybridMultilevel"/>
    <w:tmpl w:val="4066E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69738">
    <w:abstractNumId w:val="11"/>
  </w:num>
  <w:num w:numId="2" w16cid:durableId="627930231">
    <w:abstractNumId w:val="3"/>
  </w:num>
  <w:num w:numId="3" w16cid:durableId="306323538">
    <w:abstractNumId w:val="19"/>
  </w:num>
  <w:num w:numId="4" w16cid:durableId="2009016033">
    <w:abstractNumId w:val="10"/>
  </w:num>
  <w:num w:numId="5" w16cid:durableId="10140420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5347011">
    <w:abstractNumId w:val="4"/>
  </w:num>
  <w:num w:numId="7" w16cid:durableId="951593780">
    <w:abstractNumId w:val="17"/>
  </w:num>
  <w:num w:numId="8" w16cid:durableId="1838185473">
    <w:abstractNumId w:val="9"/>
  </w:num>
  <w:num w:numId="9" w16cid:durableId="2017537808">
    <w:abstractNumId w:val="2"/>
  </w:num>
  <w:num w:numId="10" w16cid:durableId="117265397">
    <w:abstractNumId w:val="6"/>
  </w:num>
  <w:num w:numId="11" w16cid:durableId="342627572">
    <w:abstractNumId w:val="14"/>
  </w:num>
  <w:num w:numId="12" w16cid:durableId="1998721793">
    <w:abstractNumId w:val="16"/>
  </w:num>
  <w:num w:numId="13" w16cid:durableId="1106844987">
    <w:abstractNumId w:val="21"/>
  </w:num>
  <w:num w:numId="14" w16cid:durableId="538859106">
    <w:abstractNumId w:val="20"/>
  </w:num>
  <w:num w:numId="15" w16cid:durableId="2099908126">
    <w:abstractNumId w:val="0"/>
  </w:num>
  <w:num w:numId="16" w16cid:durableId="905259471">
    <w:abstractNumId w:val="8"/>
  </w:num>
  <w:num w:numId="17" w16cid:durableId="266039191">
    <w:abstractNumId w:val="1"/>
  </w:num>
  <w:num w:numId="18" w16cid:durableId="1615794652">
    <w:abstractNumId w:val="5"/>
  </w:num>
  <w:num w:numId="19" w16cid:durableId="1502164757">
    <w:abstractNumId w:val="12"/>
  </w:num>
  <w:num w:numId="20" w16cid:durableId="714231224">
    <w:abstractNumId w:val="13"/>
  </w:num>
  <w:num w:numId="21" w16cid:durableId="981616662">
    <w:abstractNumId w:val="7"/>
  </w:num>
  <w:num w:numId="22" w16cid:durableId="11566092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27230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B9"/>
    <w:rsid w:val="00010DD9"/>
    <w:rsid w:val="00010F8C"/>
    <w:rsid w:val="0001167C"/>
    <w:rsid w:val="00020EA0"/>
    <w:rsid w:val="00024749"/>
    <w:rsid w:val="000265B4"/>
    <w:rsid w:val="00031AEB"/>
    <w:rsid w:val="00032F71"/>
    <w:rsid w:val="000350E4"/>
    <w:rsid w:val="000357B0"/>
    <w:rsid w:val="00041C20"/>
    <w:rsid w:val="00051C4D"/>
    <w:rsid w:val="00053367"/>
    <w:rsid w:val="0005510D"/>
    <w:rsid w:val="00060EC0"/>
    <w:rsid w:val="00062820"/>
    <w:rsid w:val="00064B21"/>
    <w:rsid w:val="00064F66"/>
    <w:rsid w:val="00071215"/>
    <w:rsid w:val="00072948"/>
    <w:rsid w:val="00072D95"/>
    <w:rsid w:val="00083CFD"/>
    <w:rsid w:val="0008793B"/>
    <w:rsid w:val="00091374"/>
    <w:rsid w:val="00096D2D"/>
    <w:rsid w:val="000A329F"/>
    <w:rsid w:val="000A3F8A"/>
    <w:rsid w:val="000B153C"/>
    <w:rsid w:val="000B5230"/>
    <w:rsid w:val="000C0837"/>
    <w:rsid w:val="000C4086"/>
    <w:rsid w:val="000D15AE"/>
    <w:rsid w:val="000D19FF"/>
    <w:rsid w:val="000D2183"/>
    <w:rsid w:val="000E2A7B"/>
    <w:rsid w:val="000E5CB6"/>
    <w:rsid w:val="000F14C0"/>
    <w:rsid w:val="000F1573"/>
    <w:rsid w:val="000F1B47"/>
    <w:rsid w:val="00103F30"/>
    <w:rsid w:val="001121CE"/>
    <w:rsid w:val="00114367"/>
    <w:rsid w:val="001145C4"/>
    <w:rsid w:val="00115057"/>
    <w:rsid w:val="001222E9"/>
    <w:rsid w:val="00124691"/>
    <w:rsid w:val="00127FC2"/>
    <w:rsid w:val="00130F30"/>
    <w:rsid w:val="00142456"/>
    <w:rsid w:val="00144062"/>
    <w:rsid w:val="00145037"/>
    <w:rsid w:val="00145A5B"/>
    <w:rsid w:val="0014680B"/>
    <w:rsid w:val="00146CA8"/>
    <w:rsid w:val="0015014E"/>
    <w:rsid w:val="00150384"/>
    <w:rsid w:val="001559AB"/>
    <w:rsid w:val="00176265"/>
    <w:rsid w:val="001813BD"/>
    <w:rsid w:val="0018667C"/>
    <w:rsid w:val="001878FB"/>
    <w:rsid w:val="00194613"/>
    <w:rsid w:val="001949BC"/>
    <w:rsid w:val="001979FB"/>
    <w:rsid w:val="001A6055"/>
    <w:rsid w:val="001A7BD9"/>
    <w:rsid w:val="001B2AFD"/>
    <w:rsid w:val="001B6130"/>
    <w:rsid w:val="001B6ECB"/>
    <w:rsid w:val="001C4004"/>
    <w:rsid w:val="001D0E0A"/>
    <w:rsid w:val="001E03EE"/>
    <w:rsid w:val="001E67FC"/>
    <w:rsid w:val="001F39C3"/>
    <w:rsid w:val="001F7101"/>
    <w:rsid w:val="00202C34"/>
    <w:rsid w:val="002036B3"/>
    <w:rsid w:val="0020646A"/>
    <w:rsid w:val="002070B1"/>
    <w:rsid w:val="00207E92"/>
    <w:rsid w:val="00213497"/>
    <w:rsid w:val="0021412D"/>
    <w:rsid w:val="00216801"/>
    <w:rsid w:val="00220430"/>
    <w:rsid w:val="002304D2"/>
    <w:rsid w:val="0023415A"/>
    <w:rsid w:val="00235C1A"/>
    <w:rsid w:val="002419C7"/>
    <w:rsid w:val="00243150"/>
    <w:rsid w:val="00245AD9"/>
    <w:rsid w:val="00250D4C"/>
    <w:rsid w:val="00252C03"/>
    <w:rsid w:val="00263EA6"/>
    <w:rsid w:val="00264AA5"/>
    <w:rsid w:val="00265891"/>
    <w:rsid w:val="00273AA5"/>
    <w:rsid w:val="00276880"/>
    <w:rsid w:val="00290005"/>
    <w:rsid w:val="00294B04"/>
    <w:rsid w:val="00294E82"/>
    <w:rsid w:val="002A211C"/>
    <w:rsid w:val="002B708E"/>
    <w:rsid w:val="002C036D"/>
    <w:rsid w:val="002C1F94"/>
    <w:rsid w:val="002C4E69"/>
    <w:rsid w:val="002C5A7F"/>
    <w:rsid w:val="002C6631"/>
    <w:rsid w:val="002D3E3A"/>
    <w:rsid w:val="002D6716"/>
    <w:rsid w:val="002D6EA4"/>
    <w:rsid w:val="002E100B"/>
    <w:rsid w:val="002F11A7"/>
    <w:rsid w:val="002F2062"/>
    <w:rsid w:val="002F32B3"/>
    <w:rsid w:val="002F78A7"/>
    <w:rsid w:val="00300A9A"/>
    <w:rsid w:val="00317296"/>
    <w:rsid w:val="0032292F"/>
    <w:rsid w:val="00327BEC"/>
    <w:rsid w:val="00330B16"/>
    <w:rsid w:val="00332163"/>
    <w:rsid w:val="003338F7"/>
    <w:rsid w:val="00336217"/>
    <w:rsid w:val="003364EE"/>
    <w:rsid w:val="003406F9"/>
    <w:rsid w:val="00342333"/>
    <w:rsid w:val="00342388"/>
    <w:rsid w:val="003461C4"/>
    <w:rsid w:val="0034754B"/>
    <w:rsid w:val="00351388"/>
    <w:rsid w:val="00353719"/>
    <w:rsid w:val="00356B7D"/>
    <w:rsid w:val="00357C5B"/>
    <w:rsid w:val="00361F04"/>
    <w:rsid w:val="00377BEF"/>
    <w:rsid w:val="00380B8D"/>
    <w:rsid w:val="003B34F0"/>
    <w:rsid w:val="003C14A8"/>
    <w:rsid w:val="003C5FA9"/>
    <w:rsid w:val="003C7DF2"/>
    <w:rsid w:val="003D23F7"/>
    <w:rsid w:val="003D6B15"/>
    <w:rsid w:val="003F389E"/>
    <w:rsid w:val="004031C9"/>
    <w:rsid w:val="004051AC"/>
    <w:rsid w:val="004133F2"/>
    <w:rsid w:val="00414C96"/>
    <w:rsid w:val="00415560"/>
    <w:rsid w:val="00425B28"/>
    <w:rsid w:val="00435EF8"/>
    <w:rsid w:val="00443C14"/>
    <w:rsid w:val="00451798"/>
    <w:rsid w:val="004518DA"/>
    <w:rsid w:val="00452B87"/>
    <w:rsid w:val="00454599"/>
    <w:rsid w:val="0045611D"/>
    <w:rsid w:val="004602AE"/>
    <w:rsid w:val="004607C6"/>
    <w:rsid w:val="00461B92"/>
    <w:rsid w:val="004657F7"/>
    <w:rsid w:val="004723C8"/>
    <w:rsid w:val="0047563E"/>
    <w:rsid w:val="004936B3"/>
    <w:rsid w:val="00493EBF"/>
    <w:rsid w:val="00494B81"/>
    <w:rsid w:val="00495809"/>
    <w:rsid w:val="004A0E7E"/>
    <w:rsid w:val="004A18DF"/>
    <w:rsid w:val="004A67EB"/>
    <w:rsid w:val="004B36F8"/>
    <w:rsid w:val="004B48AF"/>
    <w:rsid w:val="004C0A13"/>
    <w:rsid w:val="004D1F7E"/>
    <w:rsid w:val="004D2748"/>
    <w:rsid w:val="004D5F7F"/>
    <w:rsid w:val="004D7603"/>
    <w:rsid w:val="004F1FEB"/>
    <w:rsid w:val="004F4A8F"/>
    <w:rsid w:val="004F5989"/>
    <w:rsid w:val="004F5A2F"/>
    <w:rsid w:val="004F74F2"/>
    <w:rsid w:val="004F7CC5"/>
    <w:rsid w:val="00505886"/>
    <w:rsid w:val="00507D7D"/>
    <w:rsid w:val="005125C6"/>
    <w:rsid w:val="005137EE"/>
    <w:rsid w:val="00520F5C"/>
    <w:rsid w:val="005224B4"/>
    <w:rsid w:val="00532D77"/>
    <w:rsid w:val="005333DB"/>
    <w:rsid w:val="00536DDB"/>
    <w:rsid w:val="005401FC"/>
    <w:rsid w:val="00542929"/>
    <w:rsid w:val="0054385C"/>
    <w:rsid w:val="005460EB"/>
    <w:rsid w:val="00551B46"/>
    <w:rsid w:val="00554D24"/>
    <w:rsid w:val="005601CD"/>
    <w:rsid w:val="0056025E"/>
    <w:rsid w:val="005614A6"/>
    <w:rsid w:val="005637A8"/>
    <w:rsid w:val="00563C0A"/>
    <w:rsid w:val="00574747"/>
    <w:rsid w:val="00575C49"/>
    <w:rsid w:val="00582C23"/>
    <w:rsid w:val="00596536"/>
    <w:rsid w:val="00596633"/>
    <w:rsid w:val="005A3B62"/>
    <w:rsid w:val="005B0302"/>
    <w:rsid w:val="005B0E1E"/>
    <w:rsid w:val="005B1CA4"/>
    <w:rsid w:val="005B527F"/>
    <w:rsid w:val="005C0F74"/>
    <w:rsid w:val="005C3C97"/>
    <w:rsid w:val="005D6A09"/>
    <w:rsid w:val="005D6CFA"/>
    <w:rsid w:val="005D7483"/>
    <w:rsid w:val="005E1CFD"/>
    <w:rsid w:val="005E436B"/>
    <w:rsid w:val="005F5DF2"/>
    <w:rsid w:val="00600411"/>
    <w:rsid w:val="0060058A"/>
    <w:rsid w:val="00601138"/>
    <w:rsid w:val="00603B4F"/>
    <w:rsid w:val="00604597"/>
    <w:rsid w:val="00607D97"/>
    <w:rsid w:val="00612156"/>
    <w:rsid w:val="0062658E"/>
    <w:rsid w:val="00627148"/>
    <w:rsid w:val="00630C4C"/>
    <w:rsid w:val="00632AA5"/>
    <w:rsid w:val="0063417F"/>
    <w:rsid w:val="006365FB"/>
    <w:rsid w:val="00637B4F"/>
    <w:rsid w:val="00640E99"/>
    <w:rsid w:val="00641FBD"/>
    <w:rsid w:val="006442C4"/>
    <w:rsid w:val="006524FD"/>
    <w:rsid w:val="006540E4"/>
    <w:rsid w:val="00654996"/>
    <w:rsid w:val="00655741"/>
    <w:rsid w:val="00656599"/>
    <w:rsid w:val="00664517"/>
    <w:rsid w:val="0068053A"/>
    <w:rsid w:val="006814ED"/>
    <w:rsid w:val="0068574D"/>
    <w:rsid w:val="00690879"/>
    <w:rsid w:val="0069092F"/>
    <w:rsid w:val="00690F4F"/>
    <w:rsid w:val="00692F10"/>
    <w:rsid w:val="00695119"/>
    <w:rsid w:val="006952E0"/>
    <w:rsid w:val="006A78C4"/>
    <w:rsid w:val="006B3E68"/>
    <w:rsid w:val="006C3A19"/>
    <w:rsid w:val="006C6E8F"/>
    <w:rsid w:val="006D0A9F"/>
    <w:rsid w:val="006D28FE"/>
    <w:rsid w:val="006E6CCE"/>
    <w:rsid w:val="006F341B"/>
    <w:rsid w:val="006F7338"/>
    <w:rsid w:val="00700EB9"/>
    <w:rsid w:val="00701B80"/>
    <w:rsid w:val="00703341"/>
    <w:rsid w:val="0070416A"/>
    <w:rsid w:val="00705586"/>
    <w:rsid w:val="00711F79"/>
    <w:rsid w:val="00714C0F"/>
    <w:rsid w:val="00720A6C"/>
    <w:rsid w:val="00722B51"/>
    <w:rsid w:val="00734AA2"/>
    <w:rsid w:val="0073565A"/>
    <w:rsid w:val="007364B5"/>
    <w:rsid w:val="0074095D"/>
    <w:rsid w:val="00746932"/>
    <w:rsid w:val="00755E5F"/>
    <w:rsid w:val="0075701D"/>
    <w:rsid w:val="00761145"/>
    <w:rsid w:val="00762FE4"/>
    <w:rsid w:val="00772A49"/>
    <w:rsid w:val="00774267"/>
    <w:rsid w:val="00776791"/>
    <w:rsid w:val="00780BE7"/>
    <w:rsid w:val="00782554"/>
    <w:rsid w:val="007919BD"/>
    <w:rsid w:val="007946D9"/>
    <w:rsid w:val="00795020"/>
    <w:rsid w:val="007B5BC4"/>
    <w:rsid w:val="007C09AE"/>
    <w:rsid w:val="007C1878"/>
    <w:rsid w:val="007C306D"/>
    <w:rsid w:val="007C57FC"/>
    <w:rsid w:val="007D1327"/>
    <w:rsid w:val="007D3492"/>
    <w:rsid w:val="007D3C3D"/>
    <w:rsid w:val="007D627B"/>
    <w:rsid w:val="007D72BE"/>
    <w:rsid w:val="007F07A8"/>
    <w:rsid w:val="007F0DB2"/>
    <w:rsid w:val="007F10C0"/>
    <w:rsid w:val="007F1DC9"/>
    <w:rsid w:val="007F68C8"/>
    <w:rsid w:val="007F767C"/>
    <w:rsid w:val="00801AC3"/>
    <w:rsid w:val="00801BE8"/>
    <w:rsid w:val="008031EA"/>
    <w:rsid w:val="00803E69"/>
    <w:rsid w:val="00804AFE"/>
    <w:rsid w:val="00806783"/>
    <w:rsid w:val="00812EBD"/>
    <w:rsid w:val="00815C9A"/>
    <w:rsid w:val="00825ED1"/>
    <w:rsid w:val="00826B42"/>
    <w:rsid w:val="008453BA"/>
    <w:rsid w:val="00847C25"/>
    <w:rsid w:val="008528A6"/>
    <w:rsid w:val="00855D0D"/>
    <w:rsid w:val="00860E13"/>
    <w:rsid w:val="00864FF7"/>
    <w:rsid w:val="008704FD"/>
    <w:rsid w:val="00872DA1"/>
    <w:rsid w:val="00874DC2"/>
    <w:rsid w:val="00875F04"/>
    <w:rsid w:val="00876A33"/>
    <w:rsid w:val="00880C7B"/>
    <w:rsid w:val="00890434"/>
    <w:rsid w:val="00890A3E"/>
    <w:rsid w:val="00893476"/>
    <w:rsid w:val="008935E6"/>
    <w:rsid w:val="00895035"/>
    <w:rsid w:val="008A4695"/>
    <w:rsid w:val="008A588B"/>
    <w:rsid w:val="008A71F8"/>
    <w:rsid w:val="008B28BC"/>
    <w:rsid w:val="008B3CA0"/>
    <w:rsid w:val="008B7592"/>
    <w:rsid w:val="008C4F8A"/>
    <w:rsid w:val="008C7220"/>
    <w:rsid w:val="008D25ED"/>
    <w:rsid w:val="008D41F3"/>
    <w:rsid w:val="008E0C67"/>
    <w:rsid w:val="008E7512"/>
    <w:rsid w:val="008F0B2D"/>
    <w:rsid w:val="008F4222"/>
    <w:rsid w:val="0090082C"/>
    <w:rsid w:val="00900CDA"/>
    <w:rsid w:val="009049FA"/>
    <w:rsid w:val="00915AA0"/>
    <w:rsid w:val="00925776"/>
    <w:rsid w:val="0092666B"/>
    <w:rsid w:val="00932267"/>
    <w:rsid w:val="009338F4"/>
    <w:rsid w:val="00936831"/>
    <w:rsid w:val="009419B0"/>
    <w:rsid w:val="00941ECC"/>
    <w:rsid w:val="0094490F"/>
    <w:rsid w:val="00954588"/>
    <w:rsid w:val="0095602A"/>
    <w:rsid w:val="00963500"/>
    <w:rsid w:val="0096350A"/>
    <w:rsid w:val="00975F97"/>
    <w:rsid w:val="009813D0"/>
    <w:rsid w:val="00986F94"/>
    <w:rsid w:val="00990237"/>
    <w:rsid w:val="00994C8C"/>
    <w:rsid w:val="009966FF"/>
    <w:rsid w:val="00996C04"/>
    <w:rsid w:val="009A03C7"/>
    <w:rsid w:val="009A0B97"/>
    <w:rsid w:val="009A320F"/>
    <w:rsid w:val="009A5175"/>
    <w:rsid w:val="009A5F93"/>
    <w:rsid w:val="009B4C3A"/>
    <w:rsid w:val="009B68CB"/>
    <w:rsid w:val="009D1657"/>
    <w:rsid w:val="009D2441"/>
    <w:rsid w:val="009D65D3"/>
    <w:rsid w:val="009E106B"/>
    <w:rsid w:val="009E1AFC"/>
    <w:rsid w:val="009E1EEC"/>
    <w:rsid w:val="009E7728"/>
    <w:rsid w:val="009F3AB7"/>
    <w:rsid w:val="00A0527B"/>
    <w:rsid w:val="00A12895"/>
    <w:rsid w:val="00A12A9F"/>
    <w:rsid w:val="00A13D3E"/>
    <w:rsid w:val="00A26208"/>
    <w:rsid w:val="00A303FD"/>
    <w:rsid w:val="00A30E6E"/>
    <w:rsid w:val="00A353AB"/>
    <w:rsid w:val="00A36789"/>
    <w:rsid w:val="00A37817"/>
    <w:rsid w:val="00A42446"/>
    <w:rsid w:val="00A43716"/>
    <w:rsid w:val="00A45218"/>
    <w:rsid w:val="00A47ED0"/>
    <w:rsid w:val="00A510F8"/>
    <w:rsid w:val="00A51DB9"/>
    <w:rsid w:val="00A626DD"/>
    <w:rsid w:val="00A645AB"/>
    <w:rsid w:val="00A6556E"/>
    <w:rsid w:val="00A76E14"/>
    <w:rsid w:val="00A779C3"/>
    <w:rsid w:val="00A80167"/>
    <w:rsid w:val="00A9082C"/>
    <w:rsid w:val="00A911F3"/>
    <w:rsid w:val="00A9500A"/>
    <w:rsid w:val="00A9517B"/>
    <w:rsid w:val="00A96EAA"/>
    <w:rsid w:val="00A97627"/>
    <w:rsid w:val="00AA2089"/>
    <w:rsid w:val="00AB26E1"/>
    <w:rsid w:val="00AC1942"/>
    <w:rsid w:val="00AC1E71"/>
    <w:rsid w:val="00AC774C"/>
    <w:rsid w:val="00AD6081"/>
    <w:rsid w:val="00AD7FD1"/>
    <w:rsid w:val="00AE101A"/>
    <w:rsid w:val="00AE48C1"/>
    <w:rsid w:val="00AF0EF2"/>
    <w:rsid w:val="00B13B69"/>
    <w:rsid w:val="00B21B60"/>
    <w:rsid w:val="00B22B86"/>
    <w:rsid w:val="00B43AF9"/>
    <w:rsid w:val="00B448C3"/>
    <w:rsid w:val="00B64B42"/>
    <w:rsid w:val="00B661DB"/>
    <w:rsid w:val="00B67D5A"/>
    <w:rsid w:val="00B82F8B"/>
    <w:rsid w:val="00B87412"/>
    <w:rsid w:val="00B90122"/>
    <w:rsid w:val="00B9029C"/>
    <w:rsid w:val="00B93E60"/>
    <w:rsid w:val="00B94798"/>
    <w:rsid w:val="00BA48BA"/>
    <w:rsid w:val="00BA62F1"/>
    <w:rsid w:val="00BA70CB"/>
    <w:rsid w:val="00BB3C50"/>
    <w:rsid w:val="00BC071D"/>
    <w:rsid w:val="00BC0BB1"/>
    <w:rsid w:val="00BC2BB9"/>
    <w:rsid w:val="00BC3D9C"/>
    <w:rsid w:val="00BC60FD"/>
    <w:rsid w:val="00BC7B61"/>
    <w:rsid w:val="00BD54C0"/>
    <w:rsid w:val="00BE3D32"/>
    <w:rsid w:val="00C02CFF"/>
    <w:rsid w:val="00C06616"/>
    <w:rsid w:val="00C1507D"/>
    <w:rsid w:val="00C2250D"/>
    <w:rsid w:val="00C22802"/>
    <w:rsid w:val="00C23E70"/>
    <w:rsid w:val="00C23E7D"/>
    <w:rsid w:val="00C26446"/>
    <w:rsid w:val="00C32B09"/>
    <w:rsid w:val="00C456BC"/>
    <w:rsid w:val="00C523C4"/>
    <w:rsid w:val="00C6119E"/>
    <w:rsid w:val="00C62109"/>
    <w:rsid w:val="00C7325E"/>
    <w:rsid w:val="00C74B15"/>
    <w:rsid w:val="00C806C6"/>
    <w:rsid w:val="00C8668C"/>
    <w:rsid w:val="00C925E2"/>
    <w:rsid w:val="00C94DC9"/>
    <w:rsid w:val="00CA176D"/>
    <w:rsid w:val="00CA4734"/>
    <w:rsid w:val="00CA6F4E"/>
    <w:rsid w:val="00CC1FB0"/>
    <w:rsid w:val="00CC66AA"/>
    <w:rsid w:val="00CD17FB"/>
    <w:rsid w:val="00CE386A"/>
    <w:rsid w:val="00CE394F"/>
    <w:rsid w:val="00CE3CDC"/>
    <w:rsid w:val="00CE621F"/>
    <w:rsid w:val="00CE79D5"/>
    <w:rsid w:val="00D01582"/>
    <w:rsid w:val="00D043BF"/>
    <w:rsid w:val="00D12910"/>
    <w:rsid w:val="00D16514"/>
    <w:rsid w:val="00D27F46"/>
    <w:rsid w:val="00D3185C"/>
    <w:rsid w:val="00D31DE7"/>
    <w:rsid w:val="00D3258A"/>
    <w:rsid w:val="00D4076C"/>
    <w:rsid w:val="00D41A72"/>
    <w:rsid w:val="00D53BE3"/>
    <w:rsid w:val="00D63ED4"/>
    <w:rsid w:val="00D67D90"/>
    <w:rsid w:val="00D70F03"/>
    <w:rsid w:val="00D7255E"/>
    <w:rsid w:val="00D72609"/>
    <w:rsid w:val="00D74AB8"/>
    <w:rsid w:val="00D76155"/>
    <w:rsid w:val="00D84BC7"/>
    <w:rsid w:val="00D86F77"/>
    <w:rsid w:val="00D9431D"/>
    <w:rsid w:val="00DA04E8"/>
    <w:rsid w:val="00DA4D3D"/>
    <w:rsid w:val="00DB1029"/>
    <w:rsid w:val="00DB26FC"/>
    <w:rsid w:val="00DB5626"/>
    <w:rsid w:val="00DC198F"/>
    <w:rsid w:val="00DC5C65"/>
    <w:rsid w:val="00DD085A"/>
    <w:rsid w:val="00DD1A1D"/>
    <w:rsid w:val="00DD5F36"/>
    <w:rsid w:val="00DE2222"/>
    <w:rsid w:val="00DE7170"/>
    <w:rsid w:val="00DE7FD1"/>
    <w:rsid w:val="00E114D4"/>
    <w:rsid w:val="00E15D52"/>
    <w:rsid w:val="00E24B6A"/>
    <w:rsid w:val="00E32D0D"/>
    <w:rsid w:val="00E40D0B"/>
    <w:rsid w:val="00E42B36"/>
    <w:rsid w:val="00E4399E"/>
    <w:rsid w:val="00E50113"/>
    <w:rsid w:val="00E5219F"/>
    <w:rsid w:val="00E53619"/>
    <w:rsid w:val="00E5753E"/>
    <w:rsid w:val="00E65178"/>
    <w:rsid w:val="00E76019"/>
    <w:rsid w:val="00E8048A"/>
    <w:rsid w:val="00E83116"/>
    <w:rsid w:val="00E90EB3"/>
    <w:rsid w:val="00E951EF"/>
    <w:rsid w:val="00E9737D"/>
    <w:rsid w:val="00EA0D67"/>
    <w:rsid w:val="00EA0F75"/>
    <w:rsid w:val="00EB56CE"/>
    <w:rsid w:val="00EC08C8"/>
    <w:rsid w:val="00EE7B94"/>
    <w:rsid w:val="00EF154C"/>
    <w:rsid w:val="00EF6200"/>
    <w:rsid w:val="00F01007"/>
    <w:rsid w:val="00F15177"/>
    <w:rsid w:val="00F15F5C"/>
    <w:rsid w:val="00F2155E"/>
    <w:rsid w:val="00F215D0"/>
    <w:rsid w:val="00F22415"/>
    <w:rsid w:val="00F27402"/>
    <w:rsid w:val="00F302E9"/>
    <w:rsid w:val="00F31001"/>
    <w:rsid w:val="00F41BD7"/>
    <w:rsid w:val="00F4289D"/>
    <w:rsid w:val="00F7128B"/>
    <w:rsid w:val="00F717B4"/>
    <w:rsid w:val="00F734A0"/>
    <w:rsid w:val="00F80349"/>
    <w:rsid w:val="00F814A9"/>
    <w:rsid w:val="00F952E7"/>
    <w:rsid w:val="00F96008"/>
    <w:rsid w:val="00FA0AB2"/>
    <w:rsid w:val="00FA323F"/>
    <w:rsid w:val="00FA4ED7"/>
    <w:rsid w:val="00FC0EB1"/>
    <w:rsid w:val="00FC194D"/>
    <w:rsid w:val="00FD053E"/>
    <w:rsid w:val="00FD3484"/>
    <w:rsid w:val="00FD5E28"/>
    <w:rsid w:val="00FD6117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67DA1"/>
  <w15:docId w15:val="{9D652E7E-D783-48EF-977C-7668E7EA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4EE"/>
    <w:pPr>
      <w:keepNext/>
      <w:keepLines/>
      <w:numPr>
        <w:numId w:val="2"/>
      </w:numPr>
      <w:spacing w:before="240" w:after="0"/>
      <w:outlineLvl w:val="0"/>
    </w:pPr>
    <w:rPr>
      <w:rFonts w:ascii="Calibri" w:eastAsiaTheme="majorEastAsia" w:hAnsi="Calibri" w:cs="Calibri"/>
      <w:b/>
      <w:bCs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51C4D"/>
    <w:pPr>
      <w:numPr>
        <w:ilvl w:val="1"/>
        <w:numId w:val="6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1C4D"/>
    <w:pPr>
      <w:keepNext/>
      <w:keepLines/>
      <w:numPr>
        <w:ilvl w:val="2"/>
        <w:numId w:val="4"/>
      </w:numPr>
      <w:spacing w:before="40" w:after="0"/>
      <w:outlineLvl w:val="2"/>
    </w:pPr>
    <w:rPr>
      <w:rFonts w:ascii="Calibri" w:eastAsiaTheme="maj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4EE"/>
    <w:rPr>
      <w:rFonts w:ascii="Calibri" w:eastAsiaTheme="majorEastAsia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82F8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51C4D"/>
  </w:style>
  <w:style w:type="character" w:customStyle="1" w:styleId="Heading3Char">
    <w:name w:val="Heading 3 Char"/>
    <w:basedOn w:val="DefaultParagraphFont"/>
    <w:link w:val="Heading3"/>
    <w:uiPriority w:val="9"/>
    <w:rsid w:val="00051C4D"/>
    <w:rPr>
      <w:rFonts w:ascii="Calibri" w:eastAsiaTheme="maj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EC08C8"/>
    <w:rPr>
      <w:color w:val="0563C1" w:themeColor="hyperlink"/>
      <w:u w:val="single"/>
    </w:rPr>
  </w:style>
  <w:style w:type="paragraph" w:customStyle="1" w:styleId="Sub1">
    <w:name w:val="Sub1"/>
    <w:basedOn w:val="Normal"/>
    <w:link w:val="Sub1Char"/>
    <w:qFormat/>
    <w:rsid w:val="00127FC2"/>
    <w:pPr>
      <w:tabs>
        <w:tab w:val="left" w:pos="993"/>
      </w:tabs>
      <w:spacing w:after="120"/>
      <w:ind w:left="992" w:hanging="567"/>
    </w:pPr>
  </w:style>
  <w:style w:type="character" w:customStyle="1" w:styleId="Sub1Char">
    <w:name w:val="Sub1 Char"/>
    <w:basedOn w:val="DefaultParagraphFont"/>
    <w:link w:val="Sub1"/>
    <w:rsid w:val="00127FC2"/>
  </w:style>
  <w:style w:type="paragraph" w:styleId="Header">
    <w:name w:val="header"/>
    <w:basedOn w:val="Normal"/>
    <w:link w:val="HeaderChar"/>
    <w:uiPriority w:val="99"/>
    <w:unhideWhenUsed/>
    <w:rsid w:val="00010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D9"/>
  </w:style>
  <w:style w:type="paragraph" w:styleId="Footer">
    <w:name w:val="footer"/>
    <w:basedOn w:val="Normal"/>
    <w:link w:val="FooterChar"/>
    <w:uiPriority w:val="99"/>
    <w:unhideWhenUsed/>
    <w:rsid w:val="00010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D9"/>
  </w:style>
  <w:style w:type="paragraph" w:customStyle="1" w:styleId="nonnumberedtext">
    <w:name w:val="non numbered text"/>
    <w:basedOn w:val="NoSpacing"/>
    <w:rsid w:val="00010DD9"/>
    <w:pPr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010DD9"/>
    <w:pPr>
      <w:spacing w:after="0" w:line="240" w:lineRule="auto"/>
    </w:pPr>
  </w:style>
  <w:style w:type="table" w:styleId="TableGrid">
    <w:name w:val="Table Grid"/>
    <w:basedOn w:val="TableNormal"/>
    <w:uiPriority w:val="59"/>
    <w:rsid w:val="002C5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LevelChar1">
    <w:name w:val="Top Level Char1"/>
    <w:basedOn w:val="DefaultParagraphFont"/>
    <w:link w:val="TopLevel"/>
    <w:uiPriority w:val="99"/>
    <w:locked/>
    <w:rsid w:val="00DC198F"/>
    <w:rPr>
      <w:rFonts w:ascii="Calibri" w:hAnsi="Calibri" w:cs="Calibri"/>
      <w:b/>
      <w:sz w:val="28"/>
    </w:rPr>
  </w:style>
  <w:style w:type="paragraph" w:customStyle="1" w:styleId="TopLevel">
    <w:name w:val="Top Level"/>
    <w:basedOn w:val="NoSpacing"/>
    <w:link w:val="TopLevelChar1"/>
    <w:uiPriority w:val="99"/>
    <w:qFormat/>
    <w:rsid w:val="00DC198F"/>
    <w:pPr>
      <w:numPr>
        <w:numId w:val="22"/>
      </w:numPr>
      <w:tabs>
        <w:tab w:val="left" w:pos="907"/>
        <w:tab w:val="left" w:pos="1134"/>
      </w:tabs>
      <w:overflowPunct w:val="0"/>
      <w:autoSpaceDE w:val="0"/>
      <w:autoSpaceDN w:val="0"/>
      <w:adjustRightInd w:val="0"/>
      <w:spacing w:before="120" w:after="120"/>
    </w:pPr>
    <w:rPr>
      <w:rFonts w:ascii="Calibri" w:hAnsi="Calibri" w:cs="Calibri"/>
      <w:b/>
      <w:sz w:val="28"/>
    </w:rPr>
  </w:style>
  <w:style w:type="paragraph" w:customStyle="1" w:styleId="2ndLevel">
    <w:name w:val="2nd Level"/>
    <w:basedOn w:val="NoSpacing"/>
    <w:uiPriority w:val="99"/>
    <w:qFormat/>
    <w:rsid w:val="00DC198F"/>
    <w:pPr>
      <w:numPr>
        <w:ilvl w:val="1"/>
        <w:numId w:val="22"/>
      </w:numPr>
      <w:tabs>
        <w:tab w:val="num" w:pos="360"/>
      </w:tabs>
      <w:overflowPunct w:val="0"/>
      <w:autoSpaceDE w:val="0"/>
      <w:autoSpaceDN w:val="0"/>
      <w:adjustRightInd w:val="0"/>
      <w:snapToGrid/>
      <w:spacing w:after="120"/>
      <w:ind w:left="0" w:firstLine="0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GWSClevel3">
    <w:name w:val="GWSC level 3"/>
    <w:basedOn w:val="2ndLevel"/>
    <w:qFormat/>
    <w:rsid w:val="00DC198F"/>
    <w:pPr>
      <w:numPr>
        <w:ilvl w:val="2"/>
      </w:numPr>
      <w:tabs>
        <w:tab w:val="num" w:pos="360"/>
      </w:tabs>
    </w:pPr>
    <w:rPr>
      <w:rFonts w:cs="Arial"/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33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8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8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8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3E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8C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1E67FC"/>
  </w:style>
  <w:style w:type="character" w:styleId="UnresolvedMention">
    <w:name w:val="Unresolved Mention"/>
    <w:basedOn w:val="DefaultParagraphFont"/>
    <w:uiPriority w:val="99"/>
    <w:semiHidden/>
    <w:unhideWhenUsed/>
    <w:rsid w:val="00735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6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membership.hdc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ipsteadsc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psteadsc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B512E-1097-4F2B-8DDC-0B61659F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8296</CharactersWithSpaces>
  <SharedDoc>false</SharedDoc>
  <HLinks>
    <vt:vector size="36" baseType="variant">
      <vt:variant>
        <vt:i4>4063292</vt:i4>
      </vt:variant>
      <vt:variant>
        <vt:i4>15</vt:i4>
      </vt:variant>
      <vt:variant>
        <vt:i4>0</vt:i4>
      </vt:variant>
      <vt:variant>
        <vt:i4>5</vt:i4>
      </vt:variant>
      <vt:variant>
        <vt:lpwstr>http://www.nonnativespecies.org/checkcleandry/index.cfm</vt:lpwstr>
      </vt:variant>
      <vt:variant>
        <vt:lpwstr/>
      </vt:variant>
      <vt:variant>
        <vt:i4>2097273</vt:i4>
      </vt:variant>
      <vt:variant>
        <vt:i4>12</vt:i4>
      </vt:variant>
      <vt:variant>
        <vt:i4>0</vt:i4>
      </vt:variant>
      <vt:variant>
        <vt:i4>5</vt:i4>
      </vt:variant>
      <vt:variant>
        <vt:lpwstr>http://www.grafham.org/</vt:lpwstr>
      </vt:variant>
      <vt:variant>
        <vt:lpwstr/>
      </vt:variant>
      <vt:variant>
        <vt:i4>852037</vt:i4>
      </vt:variant>
      <vt:variant>
        <vt:i4>9</vt:i4>
      </vt:variant>
      <vt:variant>
        <vt:i4>0</vt:i4>
      </vt:variant>
      <vt:variant>
        <vt:i4>5</vt:i4>
      </vt:variant>
      <vt:variant>
        <vt:lpwstr>https://webcollect.org.uk/grafham/category/open-events-1</vt:lpwstr>
      </vt:variant>
      <vt:variant>
        <vt:lpwstr/>
      </vt:variant>
      <vt:variant>
        <vt:i4>4980845</vt:i4>
      </vt:variant>
      <vt:variant>
        <vt:i4>6</vt:i4>
      </vt:variant>
      <vt:variant>
        <vt:i4>0</vt:i4>
      </vt:variant>
      <vt:variant>
        <vt:i4>5</vt:i4>
      </vt:variant>
      <vt:variant>
        <vt:lpwstr>https://www.grafham.org/wp-content/uploads/_pdfs/Club Documents/Privacy-Notice.pdf</vt:lpwstr>
      </vt:variant>
      <vt:variant>
        <vt:lpwstr/>
      </vt:variant>
      <vt:variant>
        <vt:i4>852037</vt:i4>
      </vt:variant>
      <vt:variant>
        <vt:i4>3</vt:i4>
      </vt:variant>
      <vt:variant>
        <vt:i4>0</vt:i4>
      </vt:variant>
      <vt:variant>
        <vt:i4>5</vt:i4>
      </vt:variant>
      <vt:variant>
        <vt:lpwstr>https://webcollect.org.uk/grafham/category/open-events-1</vt:lpwstr>
      </vt:variant>
      <vt:variant>
        <vt:lpwstr/>
      </vt:variant>
      <vt:variant>
        <vt:i4>6619234</vt:i4>
      </vt:variant>
      <vt:variant>
        <vt:i4>0</vt:i4>
      </vt:variant>
      <vt:variant>
        <vt:i4>0</vt:i4>
      </vt:variant>
      <vt:variant>
        <vt:i4>5</vt:i4>
      </vt:variant>
      <vt:variant>
        <vt:lpwstr>https://www.grafham.org/covid-19-operating-procedures.html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Talbot</dc:creator>
  <cp:lastModifiedBy>Sean Chapman</cp:lastModifiedBy>
  <cp:revision>2</cp:revision>
  <dcterms:created xsi:type="dcterms:W3CDTF">2024-04-10T18:54:00Z</dcterms:created>
  <dcterms:modified xsi:type="dcterms:W3CDTF">2024-04-10T18:54:00Z</dcterms:modified>
</cp:coreProperties>
</file>